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EB" w:rsidRPr="00CC09EB" w:rsidRDefault="00CC09EB" w:rsidP="00CC09EB">
      <w:pPr>
        <w:pStyle w:val="1"/>
        <w:numPr>
          <w:ilvl w:val="0"/>
          <w:numId w:val="0"/>
        </w:numPr>
        <w:spacing w:before="72" w:line="360" w:lineRule="auto"/>
        <w:ind w:right="25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9E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бюджетное учреждение </w:t>
      </w:r>
      <w:proofErr w:type="gramStart"/>
      <w:r w:rsidRPr="00CC09EB">
        <w:rPr>
          <w:rFonts w:ascii="Times New Roman" w:hAnsi="Times New Roman" w:cs="Times New Roman"/>
          <w:b w:val="0"/>
          <w:sz w:val="28"/>
          <w:szCs w:val="28"/>
        </w:rPr>
        <w:t>дополнительного</w:t>
      </w:r>
      <w:proofErr w:type="gramEnd"/>
      <w:r w:rsidRPr="00CC09EB">
        <w:rPr>
          <w:rFonts w:ascii="Times New Roman" w:hAnsi="Times New Roman" w:cs="Times New Roman"/>
          <w:b w:val="0"/>
          <w:sz w:val="28"/>
          <w:szCs w:val="28"/>
        </w:rPr>
        <w:t xml:space="preserve"> образования  «Быстринская детская школа искусств»</w:t>
      </w: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before="1"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before="1"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spacing w:line="360" w:lineRule="auto"/>
        <w:ind w:left="534" w:right="2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EB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</w:p>
    <w:p w:rsidR="00CC09EB" w:rsidRPr="00CC09EB" w:rsidRDefault="00CC09EB" w:rsidP="00CC09EB">
      <w:pPr>
        <w:spacing w:line="360" w:lineRule="auto"/>
        <w:ind w:left="535" w:right="2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E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РАННЕГО ЭСТЕТИЧЕСКОГО РАЗВИТИЯ ДЕТЕЙ</w:t>
      </w: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spacing w:before="252" w:line="360" w:lineRule="auto"/>
        <w:ind w:left="538" w:right="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E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C09EB" w:rsidRPr="00CC09EB" w:rsidRDefault="00CC09EB" w:rsidP="00CC09EB">
      <w:pPr>
        <w:pStyle w:val="a9"/>
        <w:spacing w:line="360" w:lineRule="auto"/>
        <w:ind w:left="538" w:right="255"/>
        <w:jc w:val="center"/>
        <w:rPr>
          <w:lang w:val="ru-RU"/>
        </w:rPr>
      </w:pPr>
      <w:r w:rsidRPr="00CC09EB">
        <w:rPr>
          <w:lang w:val="ru-RU"/>
        </w:rPr>
        <w:t>по учебному предмету</w:t>
      </w:r>
    </w:p>
    <w:p w:rsidR="00CC09EB" w:rsidRPr="00CC09EB" w:rsidRDefault="00CC09EB" w:rsidP="00CC09EB">
      <w:pPr>
        <w:pStyle w:val="1"/>
        <w:numPr>
          <w:ilvl w:val="0"/>
          <w:numId w:val="0"/>
        </w:numPr>
        <w:tabs>
          <w:tab w:val="center" w:pos="4816"/>
          <w:tab w:val="left" w:pos="6212"/>
        </w:tabs>
        <w:spacing w:before="7" w:line="360" w:lineRule="auto"/>
        <w:ind w:right="25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9EB">
        <w:rPr>
          <w:rFonts w:ascii="Times New Roman" w:hAnsi="Times New Roman" w:cs="Times New Roman"/>
          <w:b w:val="0"/>
          <w:sz w:val="28"/>
          <w:szCs w:val="28"/>
        </w:rPr>
        <w:t>«Гамма</w:t>
      </w:r>
      <w:proofErr w:type="gramStart"/>
      <w:r w:rsidRPr="00CC09EB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proofErr w:type="gramEnd"/>
      <w:r w:rsidRPr="00CC09EB">
        <w:rPr>
          <w:rFonts w:ascii="Times New Roman" w:hAnsi="Times New Roman" w:cs="Times New Roman"/>
          <w:b w:val="0"/>
          <w:sz w:val="28"/>
          <w:szCs w:val="28"/>
        </w:rPr>
        <w:t>о…»</w:t>
      </w:r>
    </w:p>
    <w:p w:rsidR="00CC09EB" w:rsidRPr="00CC09EB" w:rsidRDefault="00CC09EB" w:rsidP="00CC09EB">
      <w:pPr>
        <w:spacing w:line="360" w:lineRule="auto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EB">
        <w:rPr>
          <w:rFonts w:ascii="Times New Roman" w:hAnsi="Times New Roman" w:cs="Times New Roman"/>
          <w:b/>
          <w:sz w:val="28"/>
          <w:szCs w:val="28"/>
        </w:rPr>
        <w:t>Срок обучения – 2 года</w:t>
      </w:r>
    </w:p>
    <w:p w:rsidR="00CC09EB" w:rsidRPr="00CC09EB" w:rsidRDefault="00CC09EB" w:rsidP="00CC0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center"/>
        <w:rPr>
          <w:lang w:val="ru-RU"/>
        </w:rPr>
      </w:pPr>
      <w:r>
        <w:rPr>
          <w:lang w:val="ru-RU"/>
        </w:rPr>
        <w:t>с</w:t>
      </w:r>
      <w:proofErr w:type="gramStart"/>
      <w:r w:rsidRPr="00CC09EB">
        <w:rPr>
          <w:lang w:val="ru-RU"/>
        </w:rPr>
        <w:t>.Э</w:t>
      </w:r>
      <w:proofErr w:type="gramEnd"/>
      <w:r w:rsidRPr="00CC09EB">
        <w:rPr>
          <w:lang w:val="ru-RU"/>
        </w:rPr>
        <w:t>ссо</w:t>
      </w:r>
      <w:r w:rsidR="00091D3B">
        <w:rPr>
          <w:lang w:val="ru-RU"/>
        </w:rPr>
        <w:t>,2021</w:t>
      </w:r>
      <w:r>
        <w:rPr>
          <w:lang w:val="ru-RU"/>
        </w:rPr>
        <w:t>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0"/>
        <w:gridCol w:w="4193"/>
      </w:tblGrid>
      <w:tr w:rsidR="00CC09EB" w:rsidRPr="00CC09EB" w:rsidTr="00C85D5F">
        <w:trPr>
          <w:trHeight w:val="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9EB" w:rsidRPr="00CC09EB" w:rsidRDefault="00CC09EB" w:rsidP="00CC09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09EB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«Одобрено»</w:t>
            </w:r>
          </w:p>
          <w:p w:rsidR="00CC09EB" w:rsidRPr="00CC09EB" w:rsidRDefault="00CC09EB" w:rsidP="00CC09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09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Педагогическим советом МБУ </w:t>
            </w:r>
            <w:proofErr w:type="gramStart"/>
            <w:r w:rsidRPr="00CC09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</w:t>
            </w:r>
            <w:proofErr w:type="gramEnd"/>
          </w:p>
          <w:p w:rsidR="00CC09EB" w:rsidRPr="00CC09EB" w:rsidRDefault="00CC09EB" w:rsidP="00CC09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09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«Быстринская детская школа искусств»</w:t>
            </w:r>
          </w:p>
          <w:p w:rsidR="00CC09EB" w:rsidRPr="00CC09EB" w:rsidRDefault="00CC09EB" w:rsidP="00CC09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C09EB" w:rsidRPr="00CC09EB" w:rsidRDefault="00CC09EB" w:rsidP="00CC09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09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дата рассмотрения</w:t>
            </w:r>
          </w:p>
          <w:p w:rsidR="00CC09EB" w:rsidRPr="00CC09EB" w:rsidRDefault="00CC09EB" w:rsidP="00CC09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09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________________________________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9EB" w:rsidRPr="00CC09EB" w:rsidRDefault="00CC09EB" w:rsidP="00CC09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09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«Утверждаю»</w:t>
            </w:r>
          </w:p>
          <w:p w:rsidR="00CC09EB" w:rsidRPr="00CC09EB" w:rsidRDefault="00CC09EB" w:rsidP="00CC09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09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Директор  Логинова Н.И.</w:t>
            </w:r>
          </w:p>
          <w:p w:rsidR="00CC09EB" w:rsidRPr="00CC09EB" w:rsidRDefault="00CC09EB" w:rsidP="00CC09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09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</w:t>
            </w:r>
          </w:p>
          <w:p w:rsidR="00CC09EB" w:rsidRPr="00CC09EB" w:rsidRDefault="00CC09EB" w:rsidP="00CC09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09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(подпись)</w:t>
            </w:r>
          </w:p>
          <w:p w:rsidR="00CC09EB" w:rsidRPr="00CC09EB" w:rsidRDefault="00CC09EB" w:rsidP="00CC09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09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дата утверждения</w:t>
            </w:r>
          </w:p>
          <w:p w:rsidR="00CC09EB" w:rsidRPr="00CC09EB" w:rsidRDefault="00CC09EB" w:rsidP="00CC09EB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C09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___________________________</w:t>
            </w:r>
          </w:p>
        </w:tc>
      </w:tr>
    </w:tbl>
    <w:p w:rsidR="00CC09EB" w:rsidRPr="00CC09EB" w:rsidRDefault="00CC09EB" w:rsidP="00CC09EB">
      <w:pPr>
        <w:tabs>
          <w:tab w:val="left" w:pos="706"/>
        </w:tabs>
        <w:spacing w:after="0" w:line="360" w:lineRule="auto"/>
        <w:ind w:left="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CC09EB" w:rsidRPr="00CC09EB" w:rsidRDefault="00CC09EB" w:rsidP="00CC09EB">
      <w:pPr>
        <w:tabs>
          <w:tab w:val="left" w:pos="706"/>
        </w:tabs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C09E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Программу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составила</w:t>
      </w:r>
      <w:r w:rsidRPr="00CC09E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Бобрик Екатерина Викторовна</w:t>
      </w:r>
      <w:r w:rsidRPr="00CC09E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, преподаватель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теоретических дисциплин и хора </w:t>
      </w:r>
      <w:r w:rsidRPr="00CC09E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МБУ ДО «БДШИ»</w:t>
      </w:r>
    </w:p>
    <w:p w:rsidR="00CC09EB" w:rsidRPr="00CC09EB" w:rsidRDefault="00CC09EB" w:rsidP="00CC09EB">
      <w:pPr>
        <w:tabs>
          <w:tab w:val="left" w:pos="706"/>
        </w:tabs>
        <w:spacing w:after="0" w:line="360" w:lineRule="auto"/>
        <w:ind w:left="5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</w:p>
    <w:p w:rsidR="00CC09EB" w:rsidRPr="00CC09EB" w:rsidRDefault="00CC09EB" w:rsidP="00CC09EB">
      <w:pPr>
        <w:tabs>
          <w:tab w:val="left" w:pos="706"/>
        </w:tabs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proofErr w:type="spellStart"/>
      <w:r w:rsidRPr="00CC09E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М.п</w:t>
      </w:r>
      <w:proofErr w:type="spellEnd"/>
      <w:r w:rsidRPr="00CC09E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.</w:t>
      </w:r>
    </w:p>
    <w:p w:rsidR="00CC09EB" w:rsidRPr="00CC09EB" w:rsidRDefault="00CC09EB" w:rsidP="00CC09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line="360" w:lineRule="auto"/>
        <w:ind w:left="0"/>
        <w:jc w:val="both"/>
        <w:rPr>
          <w:b/>
          <w:lang w:val="ru-RU"/>
        </w:rPr>
      </w:pPr>
    </w:p>
    <w:p w:rsidR="00CC09EB" w:rsidRPr="00CC09EB" w:rsidRDefault="00CC09EB" w:rsidP="00CC09EB">
      <w:pPr>
        <w:pStyle w:val="a9"/>
        <w:spacing w:before="6" w:line="360" w:lineRule="auto"/>
        <w:ind w:left="0"/>
        <w:jc w:val="both"/>
        <w:rPr>
          <w:b/>
          <w:lang w:val="ru-RU"/>
        </w:rPr>
      </w:pPr>
    </w:p>
    <w:p w:rsidR="00CC09EB" w:rsidRDefault="00CC09EB" w:rsidP="00CC09E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C09EB" w:rsidRPr="00CC09EB" w:rsidRDefault="00CC09EB" w:rsidP="00CC09EB">
      <w:pPr>
        <w:spacing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>Структура программы учебных предметов</w:t>
      </w:r>
    </w:p>
    <w:p w:rsidR="00CC09EB" w:rsidRPr="00CC09EB" w:rsidRDefault="00CC09EB" w:rsidP="00CC09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>I.</w:t>
      </w:r>
      <w:r w:rsidRPr="00CC09EB">
        <w:rPr>
          <w:rFonts w:ascii="Calibri" w:eastAsia="Calibri" w:hAnsi="Calibri" w:cs="Calibri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>Пояснительная записка</w:t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CC09EB" w:rsidRPr="00CC09EB" w:rsidRDefault="00CC09EB" w:rsidP="00CC09E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i/>
          <w:sz w:val="28"/>
          <w:lang w:eastAsia="ru-RU"/>
        </w:rPr>
        <w:t>- Характеристика учебного предмета, его место и роль в образовательном процессе</w:t>
      </w:r>
    </w:p>
    <w:p w:rsidR="00CC09EB" w:rsidRPr="00CC09EB" w:rsidRDefault="00CC09EB" w:rsidP="00CC09E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i/>
          <w:sz w:val="28"/>
          <w:lang w:eastAsia="ru-RU"/>
        </w:rPr>
        <w:t>-  Срок реализации учебного предмета</w:t>
      </w:r>
    </w:p>
    <w:p w:rsidR="00CC09EB" w:rsidRPr="00CC09EB" w:rsidRDefault="00CC09EB" w:rsidP="00CC09E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i/>
          <w:sz w:val="28"/>
          <w:lang w:eastAsia="ru-RU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CC09EB" w:rsidRPr="00CC09EB" w:rsidRDefault="00CC09EB" w:rsidP="00CC09E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i/>
          <w:sz w:val="28"/>
          <w:lang w:eastAsia="ru-RU"/>
        </w:rPr>
        <w:t>- Сведения о затратах учебного времени</w:t>
      </w:r>
      <w:r w:rsidRPr="00CC09EB">
        <w:rPr>
          <w:rFonts w:ascii="Times New Roman" w:eastAsia="Times New Roman" w:hAnsi="Times New Roman" w:cs="Times New Roman"/>
          <w:i/>
          <w:color w:val="FF0000"/>
          <w:sz w:val="28"/>
          <w:lang w:eastAsia="ru-RU"/>
        </w:rPr>
        <w:t xml:space="preserve"> </w:t>
      </w:r>
    </w:p>
    <w:p w:rsidR="00CC09EB" w:rsidRPr="00CC09EB" w:rsidRDefault="00CC09EB" w:rsidP="00CC09E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i/>
          <w:sz w:val="28"/>
          <w:lang w:eastAsia="ru-RU"/>
        </w:rPr>
        <w:t>- Форма проведения учебных аудиторных занятий</w:t>
      </w:r>
    </w:p>
    <w:p w:rsidR="00CC09EB" w:rsidRPr="00CC09EB" w:rsidRDefault="00CC09EB" w:rsidP="00CC09E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i/>
          <w:sz w:val="28"/>
          <w:lang w:eastAsia="ru-RU"/>
        </w:rPr>
        <w:t>- Цели и задачи учебного предмета</w:t>
      </w:r>
    </w:p>
    <w:p w:rsidR="00CC09EB" w:rsidRPr="00CC09EB" w:rsidRDefault="00CC09EB" w:rsidP="00CC09E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 Структура программы учебного предмета</w:t>
      </w:r>
    </w:p>
    <w:p w:rsidR="00CC09EB" w:rsidRPr="00CC09EB" w:rsidRDefault="00CC09EB" w:rsidP="00CC09E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- Методы обучения </w:t>
      </w:r>
    </w:p>
    <w:p w:rsidR="00CC09EB" w:rsidRPr="00CC09EB" w:rsidRDefault="00CC09EB" w:rsidP="00CC09EB">
      <w:pPr>
        <w:spacing w:after="240"/>
        <w:ind w:firstLine="567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i/>
          <w:sz w:val="28"/>
          <w:lang w:eastAsia="ru-RU"/>
        </w:rPr>
        <w:t>- Описание материально-технических условий реализации учебного предмета</w:t>
      </w:r>
    </w:p>
    <w:p w:rsidR="00CC09EB" w:rsidRPr="00CC09EB" w:rsidRDefault="00CC09EB" w:rsidP="00CC09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>II.</w:t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  <w:t>Содержание учебного предмета</w:t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CC09EB" w:rsidRPr="00CC09EB" w:rsidRDefault="00CC09EB" w:rsidP="00CC09E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i/>
          <w:sz w:val="28"/>
          <w:lang w:eastAsia="ru-RU"/>
        </w:rPr>
        <w:t>- Учебно-тематический план</w:t>
      </w:r>
    </w:p>
    <w:p w:rsidR="00CC09EB" w:rsidRPr="00CC09EB" w:rsidRDefault="00CC09EB" w:rsidP="00CC09E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- Программное содержание </w:t>
      </w:r>
    </w:p>
    <w:p w:rsidR="00CC09EB" w:rsidRPr="00CC09EB" w:rsidRDefault="00CC09EB" w:rsidP="00CC09EB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>III.</w:t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  <w:t>Требования к уровню подготовки учащихся</w:t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CC09EB" w:rsidRPr="00CC09EB" w:rsidRDefault="00CC09EB" w:rsidP="00CC09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>IV.</w:t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Формы и методы контроля, система оценок </w:t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 </w:t>
      </w:r>
    </w:p>
    <w:p w:rsidR="00CC09EB" w:rsidRPr="00CC09EB" w:rsidRDefault="00CC09EB" w:rsidP="00CC09E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i/>
          <w:sz w:val="28"/>
          <w:lang w:eastAsia="ru-RU"/>
        </w:rPr>
        <w:t>- Аттестация: цели, виды, форма, содержание;</w:t>
      </w:r>
    </w:p>
    <w:p w:rsidR="00CC09EB" w:rsidRPr="00CC09EB" w:rsidRDefault="00CC09EB" w:rsidP="00CC09EB">
      <w:pPr>
        <w:spacing w:after="240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i/>
          <w:sz w:val="28"/>
          <w:lang w:eastAsia="ru-RU"/>
        </w:rPr>
        <w:t>- Критерии оценки</w:t>
      </w:r>
    </w:p>
    <w:p w:rsidR="00CC09EB" w:rsidRPr="00CC09EB" w:rsidRDefault="00CC09EB" w:rsidP="00CC09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>V.</w:t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  <w:t>Методическое обеспечение учебного процесса</w:t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CC09EB" w:rsidRPr="00CC09EB" w:rsidRDefault="00CC09EB" w:rsidP="00CC09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>VI.</w:t>
      </w:r>
      <w:r w:rsidRPr="00CC09EB"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Список литературы и средств обучения </w:t>
      </w:r>
    </w:p>
    <w:p w:rsidR="00CC09EB" w:rsidRPr="00CC09EB" w:rsidRDefault="00CC09EB" w:rsidP="00CC09E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i/>
          <w:sz w:val="28"/>
          <w:lang w:eastAsia="ru-RU"/>
        </w:rPr>
        <w:t>- Методическая литература</w:t>
      </w:r>
    </w:p>
    <w:p w:rsidR="00CC09EB" w:rsidRPr="00CC09EB" w:rsidRDefault="00CC09EB" w:rsidP="00CC09E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CC09EB">
        <w:rPr>
          <w:rFonts w:ascii="Times New Roman" w:eastAsia="Times New Roman" w:hAnsi="Times New Roman" w:cs="Times New Roman"/>
          <w:i/>
          <w:sz w:val="28"/>
          <w:lang w:eastAsia="ru-RU"/>
        </w:rPr>
        <w:t>- Учебная литература</w:t>
      </w:r>
    </w:p>
    <w:p w:rsidR="00D4412B" w:rsidRPr="00CC09EB" w:rsidRDefault="00D4412B" w:rsidP="00CC09EB">
      <w:pPr>
        <w:pStyle w:val="Default"/>
        <w:spacing w:line="360" w:lineRule="auto"/>
        <w:jc w:val="both"/>
        <w:rPr>
          <w:sz w:val="28"/>
          <w:szCs w:val="28"/>
        </w:rPr>
      </w:pPr>
    </w:p>
    <w:p w:rsidR="00D4412B" w:rsidRPr="00CC09EB" w:rsidRDefault="00D4412B" w:rsidP="00CC09EB">
      <w:pPr>
        <w:pStyle w:val="Default"/>
        <w:spacing w:line="360" w:lineRule="auto"/>
        <w:jc w:val="both"/>
        <w:rPr>
          <w:sz w:val="28"/>
          <w:szCs w:val="28"/>
        </w:rPr>
      </w:pPr>
    </w:p>
    <w:p w:rsidR="00D4412B" w:rsidRPr="00CC09EB" w:rsidRDefault="00D4412B" w:rsidP="00CC09EB">
      <w:pPr>
        <w:pStyle w:val="Default"/>
        <w:spacing w:line="360" w:lineRule="auto"/>
        <w:jc w:val="both"/>
        <w:rPr>
          <w:sz w:val="28"/>
          <w:szCs w:val="28"/>
        </w:rPr>
      </w:pPr>
    </w:p>
    <w:p w:rsidR="00D4412B" w:rsidRPr="00CC09EB" w:rsidRDefault="00D4412B" w:rsidP="00CC09EB">
      <w:pPr>
        <w:pStyle w:val="Default"/>
        <w:spacing w:line="360" w:lineRule="auto"/>
        <w:jc w:val="both"/>
        <w:rPr>
          <w:sz w:val="28"/>
          <w:szCs w:val="28"/>
        </w:rPr>
      </w:pPr>
    </w:p>
    <w:p w:rsidR="00D4412B" w:rsidRPr="00CC09EB" w:rsidRDefault="00D4412B" w:rsidP="00CC09EB">
      <w:pPr>
        <w:pStyle w:val="Default"/>
        <w:spacing w:line="360" w:lineRule="auto"/>
        <w:jc w:val="both"/>
        <w:rPr>
          <w:sz w:val="28"/>
          <w:szCs w:val="28"/>
        </w:rPr>
      </w:pPr>
    </w:p>
    <w:p w:rsidR="00D4412B" w:rsidRDefault="00D4412B" w:rsidP="00CC09EB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CC09EB" w:rsidRPr="00CC09EB" w:rsidRDefault="00CC09EB" w:rsidP="00CC09EB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CC09EB" w:rsidRDefault="00D4412B" w:rsidP="00CC09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В педагогической практике неоднократно доказано, что приобщение к искусству с раннего возраста определяет стойкую мотивацию учащихся к дальнейшему обучению.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В дошкольном возрасте, когда ребёнок особенно чуток ко всему, что его окружает, закладывается базис общей и музыкальной культуры. Раннее музыкально-эстетическое воспитание детей с </w:t>
      </w:r>
      <w:r w:rsidR="00702E1F" w:rsidRPr="00CC09EB">
        <w:rPr>
          <w:rFonts w:ascii="Times New Roman" w:hAnsi="Times New Roman" w:cs="Times New Roman"/>
          <w:sz w:val="28"/>
          <w:szCs w:val="28"/>
        </w:rPr>
        <w:t>5</w:t>
      </w:r>
      <w:r w:rsidRPr="00CC09EB">
        <w:rPr>
          <w:rFonts w:ascii="Times New Roman" w:hAnsi="Times New Roman" w:cs="Times New Roman"/>
          <w:sz w:val="28"/>
          <w:szCs w:val="28"/>
        </w:rPr>
        <w:t xml:space="preserve">-6 лет даёт результаты более эффективные и устойчивые, чем обучение с 7-8 лет. Это создаёт необходимые условия и предпосылки для дальнейшего развития творческого потенциала ребёнка в музыкальной школе и выбора специальности по инструментальному исполнительству.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Необходимость в создании данной образовательной программы «Гамма</w:t>
      </w:r>
      <w:proofErr w:type="gramStart"/>
      <w:r w:rsidRPr="00CC09E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C09EB">
        <w:rPr>
          <w:rFonts w:ascii="Times New Roman" w:hAnsi="Times New Roman" w:cs="Times New Roman"/>
          <w:sz w:val="28"/>
          <w:szCs w:val="28"/>
        </w:rPr>
        <w:t xml:space="preserve">о…» возникла в связи с введением новой ступени в образовательной структуре музыкальной школы – отделения раннего эстетического развития детей дошкольного возраста.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Индивидуальное детское творчество, самостоятельные находки, собственная мысль ребёнка, пусть даже самая наивная, создают атмосферу радости, воспитывают человечность, стимулируют развитие творческих способностей.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Задача педагога - воспитание нравственной, гармоничной личности, в которой должны быть уравновешены две важнейшие сферы – интеллектуальная и эмоциональная.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Одна из центральных ролей в формировании эмоциональной составляющей принадлежит искусству, как явлению эмоционально-образному по своей природе. К музыке это относится в наибольшей степени, поскольку благодаря своим уникальным особенностям этот вид искусства способствует также развитию познавательной и нравственной сферы в становлении творческой личности.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Опыт работы с детьми дошкольного возраста показывает, что формирование музыкально-эстетических навыков является частью общего </w:t>
      </w:r>
      <w:r w:rsidRPr="00CC09EB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ребёнка. Музыкальные понятия невозможно вводить без ознакомления детей с явлениями окружающего мира, без развития образного, абстрактного, логического мышления, краткосрочной и долгосрочной памяти. Поэтому наиболее приемлемым является комплексный тип занятий с малышами.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Эффективность комплексного занятия в том, что оно охватывает различные виды детской деятельности. Ребёнку предоставляется возможность попробовать свои силы в пении, игре на музыкальных инструментах. Дети слушают музыку, читают стихи. Это позволяет выразить творческие способности наиболее ярко и полно. Задача педагога – создать ситуацию для творчества, пробудить импульс к творческим действиям.  </w:t>
      </w:r>
    </w:p>
    <w:p w:rsidR="00D4412B" w:rsidRPr="00CC09EB" w:rsidRDefault="00D4412B" w:rsidP="00CC09EB">
      <w:pPr>
        <w:pageBreakBefore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образовательной программы:</w:t>
      </w:r>
    </w:p>
    <w:p w:rsidR="00D4412B" w:rsidRPr="00CC09EB" w:rsidRDefault="00CC09E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приобщение детей к разным видам музыкального творчества.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определены </w:t>
      </w:r>
      <w:r w:rsidRPr="00CC09EB">
        <w:rPr>
          <w:rFonts w:ascii="Times New Roman" w:hAnsi="Times New Roman" w:cs="Times New Roman"/>
          <w:b/>
          <w:bCs/>
          <w:sz w:val="28"/>
          <w:szCs w:val="28"/>
        </w:rPr>
        <w:t xml:space="preserve">следующие задачи: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- выявление индивидуальных способностей у детей в раннем возрасте;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- пробуждение интереса к творчеству, желания общения с музыкальным искусством;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- освоение базовых музыкально-теоретических понятий в процессе музыкально-дидактической игры;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Программа рассчитана на работу с детьми </w:t>
      </w:r>
      <w:r w:rsidR="00702E1F" w:rsidRPr="00CC09EB">
        <w:rPr>
          <w:rFonts w:ascii="Times New Roman" w:hAnsi="Times New Roman" w:cs="Times New Roman"/>
          <w:sz w:val="28"/>
          <w:szCs w:val="28"/>
        </w:rPr>
        <w:t>5 – 7</w:t>
      </w:r>
      <w:r w:rsidRPr="00CC09EB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Срок реализации: 2 года. </w:t>
      </w:r>
    </w:p>
    <w:p w:rsidR="00D4412B" w:rsidRPr="00CC09EB" w:rsidRDefault="00702E1F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1 год обучения – </w:t>
      </w:r>
      <w:r w:rsidR="00D4412B" w:rsidRPr="00CC09EB">
        <w:rPr>
          <w:rFonts w:ascii="Times New Roman" w:hAnsi="Times New Roman" w:cs="Times New Roman"/>
          <w:sz w:val="28"/>
          <w:szCs w:val="28"/>
        </w:rPr>
        <w:t>5</w:t>
      </w:r>
      <w:r w:rsidRPr="00CC09EB">
        <w:rPr>
          <w:rFonts w:ascii="Times New Roman" w:hAnsi="Times New Roman" w:cs="Times New Roman"/>
          <w:sz w:val="28"/>
          <w:szCs w:val="28"/>
        </w:rPr>
        <w:t>-6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D4412B" w:rsidRPr="00CC09EB" w:rsidRDefault="00702E1F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>2 год обучения – 6–7 лет (дети 6-7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 лет, вновь поступившие на отделение, зачисляются в группу 2 года обучения).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После прохождения курса по образовательной программе раннего эстетического развития «гамма</w:t>
      </w:r>
      <w:proofErr w:type="gramStart"/>
      <w:r w:rsidRPr="00CC09E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C09EB">
        <w:rPr>
          <w:rFonts w:ascii="Times New Roman" w:hAnsi="Times New Roman" w:cs="Times New Roman"/>
          <w:sz w:val="28"/>
          <w:szCs w:val="28"/>
        </w:rPr>
        <w:t>о…» ребёнок имеет возможность продолжить обучение в ДМШ</w:t>
      </w:r>
      <w:r w:rsidR="007117E6" w:rsidRPr="00CC09EB">
        <w:rPr>
          <w:rFonts w:ascii="Times New Roman" w:hAnsi="Times New Roman" w:cs="Times New Roman"/>
          <w:sz w:val="28"/>
          <w:szCs w:val="28"/>
        </w:rPr>
        <w:t>И</w:t>
      </w:r>
      <w:r w:rsidRPr="00CC09EB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инструментального исполнительства. Как правило, эти дети с лёгкостью усваивают школьные дисциплины. </w:t>
      </w:r>
    </w:p>
    <w:p w:rsidR="007117E6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E6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09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412B" w:rsidRPr="00CC09EB">
        <w:rPr>
          <w:rFonts w:ascii="Times New Roman" w:hAnsi="Times New Roman" w:cs="Times New Roman"/>
          <w:b/>
          <w:bCs/>
          <w:sz w:val="28"/>
          <w:szCs w:val="28"/>
        </w:rPr>
        <w:t>. Ожидаемый результат двухгодичного курса обучения</w:t>
      </w: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Показателями эффективности реализации программы являются: </w:t>
      </w: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- стремление к самостоятельной творческой деятельности; </w:t>
      </w: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 </w:t>
      </w:r>
      <w:r w:rsidR="00D4412B" w:rsidRPr="00CC09EB">
        <w:rPr>
          <w:rFonts w:ascii="Times New Roman" w:hAnsi="Times New Roman" w:cs="Times New Roman"/>
          <w:sz w:val="28"/>
          <w:szCs w:val="28"/>
        </w:rPr>
        <w:t>- желание большинства выпускников групп раннего эстетического развития «Гамма</w:t>
      </w:r>
      <w:proofErr w:type="gramStart"/>
      <w:r w:rsidR="00D4412B" w:rsidRPr="00CC09E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4412B" w:rsidRPr="00CC09EB">
        <w:rPr>
          <w:rFonts w:ascii="Times New Roman" w:hAnsi="Times New Roman" w:cs="Times New Roman"/>
          <w:sz w:val="28"/>
          <w:szCs w:val="28"/>
        </w:rPr>
        <w:t xml:space="preserve">о…» в дальнейшем обучаться на разных исполнительских отделениях музыкальной школы;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- развитие коммуникативных навыков, приобретение опыта общения со сверстниками; </w:t>
      </w:r>
    </w:p>
    <w:p w:rsidR="007117E6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Этот базис создаёт необходимые условия и предпосылки для дальнейшего развития творческого потенциала ребёнка в освоении специальных и дополнительных дисциплин основного курса детской музыкальной школы.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Работа преподавателя на этапе раннего эстетического развития направлена на освоение детьми первичных умений и навыков. </w:t>
      </w: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Каждый ребёнок способен: </w:t>
      </w:r>
    </w:p>
    <w:p w:rsidR="00D4412B" w:rsidRPr="00CC09EB" w:rsidRDefault="00D4412B" w:rsidP="00CC09E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научиться совместному творчеству, предлагать свои идеи в процессе музыкальной деятельности; </w:t>
      </w:r>
    </w:p>
    <w:p w:rsidR="00D4412B" w:rsidRDefault="00D4412B" w:rsidP="00CC09E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запоминать детские песенки,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, прибаутки, уметь повторять за преподавателем несложную мелодическую фразу (в объёме секунды, терции…); </w:t>
      </w:r>
    </w:p>
    <w:p w:rsidR="00CC09EB" w:rsidRPr="00CC09EB" w:rsidRDefault="00CC09EB" w:rsidP="00CC09EB">
      <w:pPr>
        <w:pStyle w:val="a3"/>
        <w:numPr>
          <w:ilvl w:val="0"/>
          <w:numId w:val="32"/>
        </w:numPr>
        <w:spacing w:after="55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имитировать за преподавателем короткие ритмические фразы, </w:t>
      </w:r>
    </w:p>
    <w:p w:rsidR="00CC09EB" w:rsidRPr="00CC09EB" w:rsidRDefault="00CC09EB" w:rsidP="00CC09E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уметь координировать движения своего тела, пальцев (в пальчиковых играх), </w:t>
      </w:r>
    </w:p>
    <w:p w:rsidR="00CC09EB" w:rsidRPr="00CC09EB" w:rsidRDefault="00CC09EB" w:rsidP="00CC09E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свободно владеть звучащими жестами; </w:t>
      </w:r>
    </w:p>
    <w:p w:rsidR="00CC09EB" w:rsidRPr="00CC09EB" w:rsidRDefault="00CC09EB" w:rsidP="00CC09E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чётко артикулировать предложенные речевые упражнения (считалки, скороговорки, дразнилки, загадки); </w:t>
      </w:r>
    </w:p>
    <w:p w:rsidR="00CC09EB" w:rsidRPr="00CC09EB" w:rsidRDefault="00CC09EB" w:rsidP="00CC09E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различать быстрый и медленный темп, ускорение, замедление, громкое и тихое звучание, усиление и ослабление звучности; </w:t>
      </w:r>
    </w:p>
    <w:p w:rsidR="00D4412B" w:rsidRPr="00CC09EB" w:rsidRDefault="00CC09EB" w:rsidP="00CC09EB">
      <w:pPr>
        <w:pStyle w:val="a3"/>
        <w:numPr>
          <w:ilvl w:val="0"/>
          <w:numId w:val="32"/>
        </w:numPr>
        <w:spacing w:after="55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знать основной состав детского шумового оркестра, узнавать звучание большинства тембров, использовать инструменты для озвучивания сказок, исполнять заданный ритм или партию сопровождения на выбранном инструменте; </w:t>
      </w: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Результаты образовательной деятельности оцениваются следующим образом: </w:t>
      </w: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- устная оценка преподавателя; сравнение результатов; </w:t>
      </w:r>
      <w:proofErr w:type="spellStart"/>
      <w:r w:rsidR="00D4412B" w:rsidRPr="00CC09EB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D4412B" w:rsidRPr="00CC09EB">
        <w:rPr>
          <w:rFonts w:ascii="Times New Roman" w:hAnsi="Times New Roman" w:cs="Times New Roman"/>
          <w:sz w:val="28"/>
          <w:szCs w:val="28"/>
        </w:rPr>
        <w:t xml:space="preserve">; самооценка; </w:t>
      </w:r>
    </w:p>
    <w:p w:rsidR="007117E6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4412B" w:rsidRPr="00CC09EB">
        <w:rPr>
          <w:rFonts w:ascii="Times New Roman" w:hAnsi="Times New Roman" w:cs="Times New Roman"/>
          <w:b/>
          <w:bCs/>
          <w:sz w:val="28"/>
          <w:szCs w:val="28"/>
        </w:rPr>
        <w:t>. Организация занятий</w:t>
      </w: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Зачисление в группы раннего эстетического развития осуществляется приказом директора на основании заявлений родителей. </w:t>
      </w: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Группы формируются по возрасту. </w:t>
      </w: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lastRenderedPageBreak/>
        <w:t xml:space="preserve">   Количество детей в группе – от 6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Основная форма обучения – групповое занятие. </w:t>
      </w:r>
    </w:p>
    <w:p w:rsidR="00D4412B" w:rsidRPr="00CC09EB" w:rsidRDefault="00702E1F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>Продолжительность занятия 0,5 академического часа (25 минут)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Домашние задания на данном этапе обучения программой не предусматриваются. </w:t>
      </w:r>
    </w:p>
    <w:p w:rsidR="007117E6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</w:t>
      </w:r>
      <w:r w:rsidR="00D4412B" w:rsidRPr="00CC09EB">
        <w:rPr>
          <w:rFonts w:ascii="Times New Roman" w:hAnsi="Times New Roman" w:cs="Times New Roman"/>
          <w:sz w:val="28"/>
          <w:szCs w:val="28"/>
        </w:rPr>
        <w:t>Для достижения комфортной обстановки на занятиях предлагается важное условие – обязательное участие всех присутствующих, детей и взрослых (преподавателей, родителей, гостей) в общем музыкально-игровом действии.</w:t>
      </w:r>
    </w:p>
    <w:p w:rsidR="00D4412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Работа с родителями направлена на расширение их педагогических познаний, воспитание культуры общения с детьми, создание теплых гармоничных отношений в семье.  </w:t>
      </w:r>
    </w:p>
    <w:p w:rsidR="00CC09EB" w:rsidRPr="00CC09EB" w:rsidRDefault="00CC09E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b/>
          <w:bCs/>
          <w:sz w:val="28"/>
          <w:szCs w:val="28"/>
        </w:rPr>
        <w:t>4. Методические рекомендации к организации занятий</w:t>
      </w:r>
    </w:p>
    <w:p w:rsidR="00CC09EB" w:rsidRPr="00CC09EB" w:rsidRDefault="00CC09E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b/>
          <w:bCs/>
          <w:sz w:val="28"/>
          <w:szCs w:val="28"/>
        </w:rPr>
        <w:t xml:space="preserve">   ПЕНИЕ </w:t>
      </w:r>
      <w:r w:rsidRPr="00CC09EB">
        <w:rPr>
          <w:rFonts w:ascii="Times New Roman" w:hAnsi="Times New Roman" w:cs="Times New Roman"/>
          <w:sz w:val="28"/>
          <w:szCs w:val="28"/>
        </w:rPr>
        <w:t xml:space="preserve">подразумевает работу, направленную на приобретение вокально-интонационных навыков: </w:t>
      </w:r>
    </w:p>
    <w:p w:rsidR="00CC09EB" w:rsidRPr="00CC09EB" w:rsidRDefault="00CC09EB" w:rsidP="00CC09EB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правильного дыхания в пении; </w:t>
      </w:r>
    </w:p>
    <w:p w:rsidR="00CC09EB" w:rsidRPr="00CC09EB" w:rsidRDefault="00CC09EB" w:rsidP="00CC09EB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распевания гласных звуков и чёткого произношения согласных. (Упражнение «Игра в фонемы»); </w:t>
      </w:r>
    </w:p>
    <w:p w:rsidR="00CC09EB" w:rsidRPr="00CC09EB" w:rsidRDefault="00CC09EB" w:rsidP="00CC09EB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интонирования простейших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 на 1 – 3 звуках. («Ку-ку, </w:t>
      </w:r>
      <w:proofErr w:type="gramStart"/>
      <w:r w:rsidRPr="00CC09E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CC09EB">
        <w:rPr>
          <w:rFonts w:ascii="Times New Roman" w:hAnsi="Times New Roman" w:cs="Times New Roman"/>
          <w:sz w:val="28"/>
          <w:szCs w:val="28"/>
        </w:rPr>
        <w:t xml:space="preserve"> в лесу» – интонация малой терции, «У кота-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воркота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», «Цыплята» – интонация мажорного тетрахорда); </w:t>
      </w:r>
    </w:p>
    <w:p w:rsidR="00D4412B" w:rsidRPr="00CC09EB" w:rsidRDefault="00CC09EB" w:rsidP="00CC09EB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узнавания знакомых песенок по мелодическому и ритмическому рисунку. </w:t>
      </w:r>
    </w:p>
    <w:p w:rsidR="00D4412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В качестве материала для вокальных упражнений преподавателями используются образцы элементарной музыки народов мира: песни, прибаутки, </w:t>
      </w:r>
      <w:proofErr w:type="spellStart"/>
      <w:r w:rsidR="00D4412B" w:rsidRPr="00CC09E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4412B" w:rsidRPr="00CC09EB">
        <w:rPr>
          <w:rFonts w:ascii="Times New Roman" w:hAnsi="Times New Roman" w:cs="Times New Roman"/>
          <w:sz w:val="28"/>
          <w:szCs w:val="28"/>
        </w:rPr>
        <w:t xml:space="preserve"> и песни из мультфильмов. Слово «элементарная» в данном случае не имеет негативного смысла. Это музыка, дошедшая до нас из глубины веков, древнейшая, первичная музыкальная стихия, где пение неразрывно связано с речью, движением. В её основе простейшие средства </w:t>
      </w:r>
      <w:r w:rsidR="00D4412B" w:rsidRPr="00CC09EB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музыкального языка, она не требует специальных музыкальных знаний, такая музыка близка, понятна детям. Педагогическую значимость элементарной музыки народов мира и современных детских песен невозможно переоценить. Ребёнок должен прикоснуться к ней на ранней стадии развития, чтобы в дальнейшем чувствовать и понимать красоту и совершенство высокой классической музыки. </w:t>
      </w:r>
    </w:p>
    <w:p w:rsidR="007117E6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Рекомендуемая литература по пению: </w:t>
      </w:r>
    </w:p>
    <w:p w:rsidR="00D4412B" w:rsidRPr="00CC09EB" w:rsidRDefault="00D4412B" w:rsidP="00CC09EB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1. Алексеева Л. Н. Игровое сольфеджио для малышей. – М., 2004 </w:t>
      </w:r>
    </w:p>
    <w:p w:rsidR="00D4412B" w:rsidRPr="00CC09EB" w:rsidRDefault="00D4412B" w:rsidP="00CC09EB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2. Алексеева Л. Н.,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 Т. Э. Страна чудес – музыка. – М., 1998 </w:t>
      </w:r>
    </w:p>
    <w:p w:rsidR="00D4412B" w:rsidRPr="00CC09EB" w:rsidRDefault="00D4412B" w:rsidP="00CC09EB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 М.Ю., Вокально-хоровая работа в детском саду. М., 2012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 Ж.Л.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 А.И., Сольфеджио для дошкольной группы. </w:t>
      </w:r>
      <w:proofErr w:type="gramStart"/>
      <w:r w:rsidRPr="00CC09EB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CC09EB">
        <w:rPr>
          <w:rFonts w:ascii="Times New Roman" w:hAnsi="Times New Roman" w:cs="Times New Roman"/>
          <w:sz w:val="28"/>
          <w:szCs w:val="28"/>
        </w:rPr>
        <w:t xml:space="preserve">. 1998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5. Нестерова Н.Ф. Селиверстова Н.Б., Серенькая кошечка. </w:t>
      </w:r>
      <w:proofErr w:type="gramStart"/>
      <w:r w:rsidRPr="00CC09EB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CC09EB">
        <w:rPr>
          <w:rFonts w:ascii="Times New Roman" w:hAnsi="Times New Roman" w:cs="Times New Roman"/>
          <w:sz w:val="28"/>
          <w:szCs w:val="28"/>
        </w:rPr>
        <w:t xml:space="preserve">., 1998 </w:t>
      </w:r>
    </w:p>
    <w:p w:rsidR="00D4412B" w:rsidRPr="00CC09EB" w:rsidRDefault="00D4412B" w:rsidP="00CC09EB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 Т. Э.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Доноткино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. Часть I – II. – М., 2005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 Т. Э. Уроки музыки. Система обучения К.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. – М., 2001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9EB">
        <w:rPr>
          <w:rFonts w:ascii="Times New Roman" w:hAnsi="Times New Roman" w:cs="Times New Roman"/>
          <w:b/>
          <w:bCs/>
          <w:sz w:val="28"/>
          <w:szCs w:val="28"/>
        </w:rPr>
        <w:t>ЭЛЕМЕНТАРНОЕ</w:t>
      </w:r>
      <w:proofErr w:type="gramEnd"/>
      <w:r w:rsidRPr="00CC09EB">
        <w:rPr>
          <w:rFonts w:ascii="Times New Roman" w:hAnsi="Times New Roman" w:cs="Times New Roman"/>
          <w:b/>
          <w:bCs/>
          <w:sz w:val="28"/>
          <w:szCs w:val="28"/>
        </w:rPr>
        <w:t xml:space="preserve"> МУЗИЦИРОВАНИЕ</w:t>
      </w:r>
      <w:r w:rsidRPr="00CC09EB">
        <w:rPr>
          <w:rFonts w:ascii="Times New Roman" w:hAnsi="Times New Roman" w:cs="Times New Roman"/>
          <w:sz w:val="28"/>
          <w:szCs w:val="28"/>
        </w:rPr>
        <w:t xml:space="preserve">, или игра на инструментах детского оркестра, является начальным звеном, своего рода базой для дальнейшего обучения юных музыкантов исполнительству на профессиональных инструментах. Оно тесным образом связано с другими видами деятельности. Пение, мелодекламации или ритмические партитуры исполняются с привлечением шумовых инструментов. </w:t>
      </w:r>
    </w:p>
    <w:p w:rsidR="00D4412B" w:rsidRPr="00CC09EB" w:rsidRDefault="007117E6" w:rsidP="00CC09EB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В основу методики по </w:t>
      </w:r>
      <w:proofErr w:type="gramStart"/>
      <w:r w:rsidR="00D4412B" w:rsidRPr="00CC09EB">
        <w:rPr>
          <w:rFonts w:ascii="Times New Roman" w:hAnsi="Times New Roman" w:cs="Times New Roman"/>
          <w:sz w:val="28"/>
          <w:szCs w:val="28"/>
        </w:rPr>
        <w:t>элементарному</w:t>
      </w:r>
      <w:proofErr w:type="gramEnd"/>
      <w:r w:rsidR="00D4412B" w:rsidRPr="00CC0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12B" w:rsidRPr="00CC09EB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D4412B" w:rsidRPr="00CC09EB">
        <w:rPr>
          <w:rFonts w:ascii="Times New Roman" w:hAnsi="Times New Roman" w:cs="Times New Roman"/>
          <w:sz w:val="28"/>
          <w:szCs w:val="28"/>
        </w:rPr>
        <w:t xml:space="preserve"> положен метод активизации творческих проявлений ребёнка. Он подразумевает направляемую педагогом детскую импровизацию, как главный аспект в музыкальном и личностном развитии детей. В импровизации рождается любовь к </w:t>
      </w:r>
      <w:proofErr w:type="spellStart"/>
      <w:r w:rsidR="00D4412B" w:rsidRPr="00CC09EB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D4412B" w:rsidRPr="00CC09EB">
        <w:rPr>
          <w:rFonts w:ascii="Times New Roman" w:hAnsi="Times New Roman" w:cs="Times New Roman"/>
          <w:sz w:val="28"/>
          <w:szCs w:val="28"/>
        </w:rPr>
        <w:t xml:space="preserve">, креативность музыканта. Малыш вовлекается в игру на инструментах по принципу «делай с нами вместе, сделай, как Ты хочешь». </w:t>
      </w: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Начальный этап в обучении </w:t>
      </w:r>
      <w:proofErr w:type="gramStart"/>
      <w:r w:rsidR="00D4412B" w:rsidRPr="00CC09EB">
        <w:rPr>
          <w:rFonts w:ascii="Times New Roman" w:hAnsi="Times New Roman" w:cs="Times New Roman"/>
          <w:sz w:val="28"/>
          <w:szCs w:val="28"/>
        </w:rPr>
        <w:t>элементарному</w:t>
      </w:r>
      <w:proofErr w:type="gramEnd"/>
      <w:r w:rsidR="00D4412B" w:rsidRPr="00CC0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12B" w:rsidRPr="00CC09EB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D4412B" w:rsidRPr="00CC09EB">
        <w:rPr>
          <w:rFonts w:ascii="Times New Roman" w:hAnsi="Times New Roman" w:cs="Times New Roman"/>
          <w:sz w:val="28"/>
          <w:szCs w:val="28"/>
        </w:rPr>
        <w:t xml:space="preserve"> – игра в звучащие жесты. Игра звуками своего тела – есть первая бессознательная импровизация ребёнка, непроизвольная, спонтанная моторика тела. Звучащие жесты совершенствуют тембровый слух, вносят необходимый элемент движения в освоении ритма, развивают быстроту реакции, координацию. Для каждого из звучащих жестов существуют варианты исполнения: </w:t>
      </w:r>
    </w:p>
    <w:p w:rsidR="00D4412B" w:rsidRPr="00CC09EB" w:rsidRDefault="00D4412B" w:rsidP="00CC09E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хлопки звонкие – всей ладонью, тихие – согнутыми ладонями; </w:t>
      </w:r>
    </w:p>
    <w:p w:rsidR="00D4412B" w:rsidRPr="00CC09EB" w:rsidRDefault="00D4412B" w:rsidP="00CC09E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удары верхними частями кистей, удары пальцами по нижней части ладони; </w:t>
      </w:r>
    </w:p>
    <w:p w:rsidR="00D4412B" w:rsidRPr="00CC09EB" w:rsidRDefault="00D4412B" w:rsidP="00CC09E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потирание ладонями, верхними частями кистей, фалангами согнутых пальцев, ногтями; </w:t>
      </w:r>
    </w:p>
    <w:p w:rsidR="00D4412B" w:rsidRPr="00CC09EB" w:rsidRDefault="00D4412B" w:rsidP="00CC09E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притопы всей стопой, пяткой, носком; </w:t>
      </w:r>
    </w:p>
    <w:p w:rsidR="00D4412B" w:rsidRPr="00CC09EB" w:rsidRDefault="00D4412B" w:rsidP="00CC09E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шлепки по коленям, по бокам, по груди; </w:t>
      </w:r>
    </w:p>
    <w:p w:rsidR="00D4412B" w:rsidRPr="00CC09EB" w:rsidRDefault="00D4412B" w:rsidP="00CC09E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щелчки пальцами в воздухе, по коленям, по надутым щекам.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Пример речевой игры со звучащими жестами: </w:t>
      </w:r>
    </w:p>
    <w:p w:rsidR="007117E6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E6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09E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C09EB">
        <w:rPr>
          <w:rFonts w:ascii="Times New Roman" w:hAnsi="Times New Roman" w:cs="Times New Roman"/>
          <w:b/>
          <w:bCs/>
          <w:sz w:val="28"/>
          <w:szCs w:val="28"/>
        </w:rPr>
        <w:t>Тюшки-тютюшки</w:t>
      </w:r>
      <w:proofErr w:type="spellEnd"/>
      <w:r w:rsidRPr="00CC09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Тюшки-тютюшки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, сделаем хлопушки!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Хлоп-хлоп-хлоп, хлопы-хлопы-хлоп!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Тюшки-тютюшки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, сделаем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шлепушки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9EB">
        <w:rPr>
          <w:rFonts w:ascii="Times New Roman" w:hAnsi="Times New Roman" w:cs="Times New Roman"/>
          <w:sz w:val="28"/>
          <w:szCs w:val="28"/>
        </w:rPr>
        <w:t>Шлепы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шлепы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-шлеп, </w:t>
      </w:r>
      <w:proofErr w:type="gramStart"/>
      <w:r w:rsidRPr="00CC09EB">
        <w:rPr>
          <w:rFonts w:ascii="Times New Roman" w:hAnsi="Times New Roman" w:cs="Times New Roman"/>
          <w:sz w:val="28"/>
          <w:szCs w:val="28"/>
        </w:rPr>
        <w:t>шлеп</w:t>
      </w:r>
      <w:proofErr w:type="gramEnd"/>
      <w:r w:rsidRPr="00CC0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шлепы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шлепы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-шлеп!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Тюшки-тютюшки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, сделай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lastRenderedPageBreak/>
        <w:t xml:space="preserve">Топ, топ, </w:t>
      </w:r>
      <w:proofErr w:type="gramStart"/>
      <w:r w:rsidRPr="00CC09EB">
        <w:rPr>
          <w:rFonts w:ascii="Times New Roman" w:hAnsi="Times New Roman" w:cs="Times New Roman"/>
          <w:sz w:val="28"/>
          <w:szCs w:val="28"/>
        </w:rPr>
        <w:t>топы-топ</w:t>
      </w:r>
      <w:proofErr w:type="gramEnd"/>
      <w:r w:rsidRPr="00CC09EB">
        <w:rPr>
          <w:rFonts w:ascii="Times New Roman" w:hAnsi="Times New Roman" w:cs="Times New Roman"/>
          <w:sz w:val="28"/>
          <w:szCs w:val="28"/>
        </w:rPr>
        <w:t xml:space="preserve">, топ, топ, топ!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Тюшки-тютюшки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, сделаем щелкушки!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Щелк-щелк-щелк, щелк-щелк-щелк! </w:t>
      </w:r>
    </w:p>
    <w:p w:rsidR="007117E6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09EB">
        <w:rPr>
          <w:rFonts w:ascii="Times New Roman" w:hAnsi="Times New Roman" w:cs="Times New Roman"/>
          <w:i/>
          <w:iCs/>
          <w:sz w:val="28"/>
          <w:szCs w:val="28"/>
        </w:rPr>
        <w:t xml:space="preserve">(Движения в соответствии с ритмом и содержанием текста) </w:t>
      </w:r>
    </w:p>
    <w:p w:rsidR="007117E6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Рекомендуемая литература по </w:t>
      </w:r>
      <w:proofErr w:type="gramStart"/>
      <w:r w:rsidRPr="00CC09EB">
        <w:rPr>
          <w:rFonts w:ascii="Times New Roman" w:hAnsi="Times New Roman" w:cs="Times New Roman"/>
          <w:sz w:val="28"/>
          <w:szCs w:val="28"/>
        </w:rPr>
        <w:t>элементарному</w:t>
      </w:r>
      <w:proofErr w:type="gramEnd"/>
      <w:r w:rsidRPr="00CC0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412B" w:rsidRPr="00CC09EB" w:rsidRDefault="00D4412B" w:rsidP="00CC09EB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 М.Ю., Вокально-хоровая работа в детском саду. М., 2012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 Ж.Л.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 А.И., Сольфеджио для дошкольной группы. </w:t>
      </w:r>
      <w:proofErr w:type="gramStart"/>
      <w:r w:rsidRPr="00CC09EB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CC09EB">
        <w:rPr>
          <w:rFonts w:ascii="Times New Roman" w:hAnsi="Times New Roman" w:cs="Times New Roman"/>
          <w:sz w:val="28"/>
          <w:szCs w:val="28"/>
        </w:rPr>
        <w:t xml:space="preserve">. 1998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 Т. Э. Уроки музыки. Система обучения К.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. – М., 2001. </w:t>
      </w: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Особая область </w:t>
      </w:r>
      <w:proofErr w:type="spellStart"/>
      <w:r w:rsidR="00D4412B" w:rsidRPr="00CC09EB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D4412B" w:rsidRPr="00CC09EB">
        <w:rPr>
          <w:rFonts w:ascii="Times New Roman" w:hAnsi="Times New Roman" w:cs="Times New Roman"/>
          <w:sz w:val="28"/>
          <w:szCs w:val="28"/>
        </w:rPr>
        <w:t xml:space="preserve"> – пальчиковые игры. Они развивают мышечный аппарат, мелкую и крупную моторику, тактильную чувствительность. При этом повышается общий уровень организации мышления ребёнка, улучшается координация, преодолеваются зажатость, скованность. </w:t>
      </w:r>
    </w:p>
    <w:p w:rsidR="007117E6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Учёными доказано, что на ладонях и кончиках пальцев находятся рецепторы, связанные с речевым центром головного мозга. Все вышеперечисленные виды деятельности обогащают сенсорный опыт и положительно сказываются на становлении детской речи. </w:t>
      </w:r>
      <w:r w:rsidRPr="00CC0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2B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Примерная модель пальчиковой игры: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b/>
          <w:bCs/>
          <w:sz w:val="28"/>
          <w:szCs w:val="28"/>
        </w:rPr>
        <w:t>«Превращение»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Я люблю свои ладошки... </w:t>
      </w:r>
    </w:p>
    <w:p w:rsidR="007117E6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09EB">
        <w:rPr>
          <w:rFonts w:ascii="Times New Roman" w:hAnsi="Times New Roman" w:cs="Times New Roman"/>
          <w:i/>
          <w:iCs/>
          <w:sz w:val="28"/>
          <w:szCs w:val="28"/>
        </w:rPr>
        <w:t xml:space="preserve">(потереть ладони друг о друга)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Мы похлопаем немножко, </w:t>
      </w:r>
    </w:p>
    <w:p w:rsidR="007117E6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09EB">
        <w:rPr>
          <w:rFonts w:ascii="Times New Roman" w:hAnsi="Times New Roman" w:cs="Times New Roman"/>
          <w:i/>
          <w:iCs/>
          <w:sz w:val="28"/>
          <w:szCs w:val="28"/>
        </w:rPr>
        <w:t xml:space="preserve">(хлопки).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Поздороваемся дружно,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9EB">
        <w:rPr>
          <w:rFonts w:ascii="Times New Roman" w:hAnsi="Times New Roman" w:cs="Times New Roman"/>
          <w:sz w:val="28"/>
          <w:szCs w:val="28"/>
        </w:rPr>
        <w:t>(</w:t>
      </w:r>
      <w:r w:rsidRPr="00CC09EB">
        <w:rPr>
          <w:rFonts w:ascii="Times New Roman" w:hAnsi="Times New Roman" w:cs="Times New Roman"/>
          <w:i/>
          <w:iCs/>
          <w:sz w:val="28"/>
          <w:szCs w:val="28"/>
        </w:rPr>
        <w:t xml:space="preserve">пальцы рук прикасаются друг к другу: первый </w:t>
      </w:r>
      <w:proofErr w:type="gramEnd"/>
    </w:p>
    <w:p w:rsidR="007117E6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09EB">
        <w:rPr>
          <w:rFonts w:ascii="Times New Roman" w:hAnsi="Times New Roman" w:cs="Times New Roman"/>
          <w:i/>
          <w:iCs/>
          <w:sz w:val="28"/>
          <w:szCs w:val="28"/>
        </w:rPr>
        <w:t xml:space="preserve">к первому, второй ко второму и т.д.)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Вместе музыке послужим. </w:t>
      </w:r>
    </w:p>
    <w:p w:rsidR="007117E6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09EB">
        <w:rPr>
          <w:rFonts w:ascii="Times New Roman" w:hAnsi="Times New Roman" w:cs="Times New Roman"/>
          <w:i/>
          <w:iCs/>
          <w:sz w:val="28"/>
          <w:szCs w:val="28"/>
        </w:rPr>
        <w:t xml:space="preserve">(пальцы рук вытянуты прямо, крепко опираясь на подушечки) </w:t>
      </w:r>
    </w:p>
    <w:p w:rsidR="007117E6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C09EB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CC09EB">
        <w:rPr>
          <w:rFonts w:ascii="Times New Roman" w:hAnsi="Times New Roman" w:cs="Times New Roman"/>
          <w:sz w:val="28"/>
          <w:szCs w:val="28"/>
        </w:rPr>
        <w:t xml:space="preserve"> уходит, </w:t>
      </w:r>
    </w:p>
    <w:p w:rsidR="00B8128D" w:rsidRPr="00CC09EB" w:rsidRDefault="007117E6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09E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D4412B" w:rsidRPr="00CC09EB">
        <w:rPr>
          <w:rFonts w:ascii="Times New Roman" w:hAnsi="Times New Roman" w:cs="Times New Roman"/>
          <w:i/>
          <w:iCs/>
          <w:sz w:val="28"/>
          <w:szCs w:val="28"/>
        </w:rPr>
        <w:t xml:space="preserve">указательные пальцы обеих рук согнуть внутрь)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lastRenderedPageBreak/>
        <w:t xml:space="preserve">Безымянный вдруг исчез, </w:t>
      </w:r>
    </w:p>
    <w:p w:rsidR="00B8128D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09EB">
        <w:rPr>
          <w:rFonts w:ascii="Times New Roman" w:hAnsi="Times New Roman" w:cs="Times New Roman"/>
          <w:i/>
          <w:iCs/>
          <w:sz w:val="28"/>
          <w:szCs w:val="28"/>
        </w:rPr>
        <w:t xml:space="preserve">(то же – безымянные пальцы)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И высокий купол храма вырастает до небес! </w:t>
      </w:r>
    </w:p>
    <w:p w:rsidR="00B8128D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09EB">
        <w:rPr>
          <w:rFonts w:ascii="Times New Roman" w:hAnsi="Times New Roman" w:cs="Times New Roman"/>
          <w:i/>
          <w:iCs/>
          <w:sz w:val="28"/>
          <w:szCs w:val="28"/>
        </w:rPr>
        <w:t xml:space="preserve">(руки поднять над головой) </w:t>
      </w:r>
    </w:p>
    <w:p w:rsidR="00D4412B" w:rsidRPr="00CC09EB" w:rsidRDefault="00B8128D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   </w:t>
      </w:r>
      <w:r w:rsidR="00D4412B" w:rsidRPr="00CC09EB">
        <w:rPr>
          <w:rFonts w:ascii="Times New Roman" w:hAnsi="Times New Roman" w:cs="Times New Roman"/>
          <w:sz w:val="28"/>
          <w:szCs w:val="28"/>
        </w:rPr>
        <w:t xml:space="preserve">Рекомендуемая литература по </w:t>
      </w:r>
      <w:proofErr w:type="spellStart"/>
      <w:r w:rsidR="00D4412B" w:rsidRPr="00CC09EB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="00D4412B" w:rsidRPr="00CC09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412B" w:rsidRPr="00CC09EB" w:rsidRDefault="00D4412B" w:rsidP="00CC09EB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1. Ковалевская М.А. Музыкальная гимнастика для пальчиков. </w:t>
      </w:r>
      <w:proofErr w:type="gramStart"/>
      <w:r w:rsidRPr="00CC09EB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CC09EB">
        <w:rPr>
          <w:rFonts w:ascii="Times New Roman" w:hAnsi="Times New Roman" w:cs="Times New Roman"/>
          <w:sz w:val="28"/>
          <w:szCs w:val="28"/>
        </w:rPr>
        <w:t xml:space="preserve">. 2008 </w:t>
      </w:r>
    </w:p>
    <w:p w:rsidR="00D4412B" w:rsidRPr="00CC09EB" w:rsidRDefault="00D4412B" w:rsidP="00CC09EB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 Е. Гимнастика для пальчиков. – М.,2004 </w:t>
      </w:r>
    </w:p>
    <w:p w:rsidR="00D4412B" w:rsidRPr="00CC09EB" w:rsidRDefault="00D4412B" w:rsidP="00CC09EB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09EB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Pr="00CC09EB">
        <w:rPr>
          <w:rFonts w:ascii="Times New Roman" w:hAnsi="Times New Roman" w:cs="Times New Roman"/>
          <w:sz w:val="28"/>
          <w:szCs w:val="28"/>
        </w:rPr>
        <w:t xml:space="preserve"> О. Ум на кончиках пальцев.- М., </w:t>
      </w:r>
      <w:proofErr w:type="gramStart"/>
      <w:r w:rsidRPr="00CC09EB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CC09EB">
        <w:rPr>
          <w:rFonts w:ascii="Times New Roman" w:hAnsi="Times New Roman" w:cs="Times New Roman"/>
          <w:sz w:val="28"/>
          <w:szCs w:val="28"/>
        </w:rPr>
        <w:t xml:space="preserve">., 2007 </w:t>
      </w:r>
    </w:p>
    <w:p w:rsidR="00D4412B" w:rsidRPr="00CC09EB" w:rsidRDefault="00D4412B" w:rsidP="00CC09EB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 Т. Э.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Доноткино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. Часть I – II. – М., 2005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C09EB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CC09EB">
        <w:rPr>
          <w:rFonts w:ascii="Times New Roman" w:hAnsi="Times New Roman" w:cs="Times New Roman"/>
          <w:sz w:val="28"/>
          <w:szCs w:val="28"/>
        </w:rPr>
        <w:t xml:space="preserve"> О., Нефедова Е. Игры с пальчиками. – М., 2002 </w:t>
      </w:r>
    </w:p>
    <w:p w:rsidR="00D4412B" w:rsidRPr="00CC09EB" w:rsidRDefault="00D4412B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28D" w:rsidRPr="00CC09EB" w:rsidRDefault="00B8128D" w:rsidP="004C2F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9EB">
        <w:rPr>
          <w:rFonts w:ascii="Times New Roman" w:hAnsi="Times New Roman" w:cs="Times New Roman"/>
          <w:b/>
          <w:bCs/>
          <w:sz w:val="28"/>
          <w:szCs w:val="28"/>
        </w:rPr>
        <w:t>5. Учебно-тематический план</w:t>
      </w:r>
    </w:p>
    <w:p w:rsidR="00B8128D" w:rsidRPr="00CC09EB" w:rsidRDefault="00B8128D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28D" w:rsidRPr="004C2F86" w:rsidRDefault="00B8128D" w:rsidP="004C2F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F86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4C0BA9" w:rsidRPr="00CC09EB" w:rsidTr="00CC09EB">
        <w:tc>
          <w:tcPr>
            <w:tcW w:w="5495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4076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занятий</w:t>
            </w:r>
          </w:p>
        </w:tc>
      </w:tr>
      <w:tr w:rsidR="004C0BA9" w:rsidRPr="00CC09EB" w:rsidTr="00507338">
        <w:tc>
          <w:tcPr>
            <w:tcW w:w="9571" w:type="dxa"/>
            <w:gridSpan w:val="2"/>
          </w:tcPr>
          <w:p w:rsidR="004C0BA9" w:rsidRPr="00CC09EB" w:rsidRDefault="004C0BA9" w:rsidP="004C2F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 полугодие</w:t>
            </w:r>
          </w:p>
        </w:tc>
      </w:tr>
      <w:tr w:rsidR="004C0BA9" w:rsidRPr="00CC09EB" w:rsidTr="004C0BA9">
        <w:tc>
          <w:tcPr>
            <w:tcW w:w="5495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1. « Осеннее настроение» 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Песни: </w:t>
            </w:r>
            <w:proofErr w:type="gram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«Осень наступила» «Дождик, дождик, пуще!» речевые упражнения «Капелька одна упала», «По лужам»; игра в фонемы «Осенняя </w:t>
            </w:r>
            <w:proofErr w:type="spell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шуршалка</w:t>
            </w:r>
            <w:proofErr w:type="spell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 пантомима «Опавшие листья»; оркестровые партитура:</w:t>
            </w:r>
            <w:proofErr w:type="gram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«Осинка», пальчиковые игры: «Клён», «</w:t>
            </w:r>
            <w:proofErr w:type="spell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Урожай»</w:t>
            </w:r>
            <w:proofErr w:type="gram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;с</w:t>
            </w:r>
            <w:proofErr w:type="gram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лушание-«Сентябрь</w:t>
            </w:r>
            <w:proofErr w:type="spell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П.И.Чайковский</w:t>
            </w:r>
            <w:proofErr w:type="spell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076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C0BA9" w:rsidRPr="00CC09EB" w:rsidTr="004C0BA9">
        <w:tc>
          <w:tcPr>
            <w:tcW w:w="5495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2. «Полная корзинка у Вани и Маринки» 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Песни: «На грядке все в порядке», «Ходит ежик с барабаном», дразнилка «Робин </w:t>
            </w: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Бобин»; пальчиковые игры: «По грибы», «На грядке»; речевые игры с оркестровым сопровождением: «Игрушки», «Туча по небу плыла»; пальчиковые игра: «Гроза». Оркестровая партитура «Град-горошек».</w:t>
            </w:r>
          </w:p>
        </w:tc>
        <w:tc>
          <w:tcPr>
            <w:tcW w:w="4076" w:type="dxa"/>
          </w:tcPr>
          <w:p w:rsidR="004C0BA9" w:rsidRPr="00CC09EB" w:rsidRDefault="00F65520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4C0BA9" w:rsidRPr="00CC09EB" w:rsidTr="004C0BA9">
        <w:tc>
          <w:tcPr>
            <w:tcW w:w="5495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 3. «Познакомимся!» 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 «Мы с тобой». Речевые упражнения с колокольчиком: «Имена», «Ходит Оля»; ритмические партитура со звучащими жестами: «Концерт лягушат», пальчиковые игры: «Братья», «Гости», «Сорока». Слушание «Ноябрь» П.И. Чайковский.</w:t>
            </w:r>
          </w:p>
        </w:tc>
        <w:tc>
          <w:tcPr>
            <w:tcW w:w="4076" w:type="dxa"/>
          </w:tcPr>
          <w:p w:rsidR="004C0BA9" w:rsidRPr="00CC09EB" w:rsidRDefault="00F65520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C0BA9" w:rsidRPr="00CC09EB" w:rsidTr="004C0BA9">
        <w:tc>
          <w:tcPr>
            <w:tcW w:w="5495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4. «Первые снежинки» 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Песня: «Снег, Снег»; песня с оркестровой партитурой «Почему медведь зимой спит?»; ритмическая партитура со звучащими жестами «Зима-снегопад»; речевые упражнения: «Жили-были три пингвина Пик, Пак, </w:t>
            </w:r>
            <w:proofErr w:type="spell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</w:t>
            </w:r>
            <w:proofErr w:type="spell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игры: «Медведь и дети», «Снеговик»; инструментальная игра для треугольников и бубенцов «Снег искрится»; пальчиковые игры: «Вьюги-вьюги», «Одевание пальчиков». Слушание «Декабрь» П.И. Чайковский.</w:t>
            </w:r>
          </w:p>
        </w:tc>
        <w:tc>
          <w:tcPr>
            <w:tcW w:w="4076" w:type="dxa"/>
          </w:tcPr>
          <w:p w:rsidR="004C0BA9" w:rsidRPr="00CC09EB" w:rsidRDefault="00F65520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C0BA9" w:rsidRPr="00CC09EB" w:rsidTr="004C0BA9">
        <w:trPr>
          <w:trHeight w:val="184"/>
        </w:trPr>
        <w:tc>
          <w:tcPr>
            <w:tcW w:w="5495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 – «Зимушка»</w:t>
            </w:r>
          </w:p>
        </w:tc>
        <w:tc>
          <w:tcPr>
            <w:tcW w:w="4076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C0BA9" w:rsidRPr="00CC09EB" w:rsidTr="004C0BA9">
        <w:trPr>
          <w:trHeight w:val="121"/>
        </w:trPr>
        <w:tc>
          <w:tcPr>
            <w:tcW w:w="5495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076" w:type="dxa"/>
          </w:tcPr>
          <w:p w:rsidR="004C0BA9" w:rsidRPr="00CC09EB" w:rsidRDefault="00F65520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4C0BA9" w:rsidRPr="00CC09EB" w:rsidTr="00507338">
        <w:trPr>
          <w:trHeight w:val="138"/>
        </w:trPr>
        <w:tc>
          <w:tcPr>
            <w:tcW w:w="9571" w:type="dxa"/>
            <w:gridSpan w:val="2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 полугодие</w:t>
            </w:r>
          </w:p>
        </w:tc>
      </w:tr>
      <w:tr w:rsidR="004C0BA9" w:rsidRPr="00CC09EB" w:rsidTr="004C0BA9">
        <w:trPr>
          <w:trHeight w:val="155"/>
        </w:trPr>
        <w:tc>
          <w:tcPr>
            <w:tcW w:w="5495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9. «Снежная история» 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Песни «Снеговик», «Снежный ком»; тембровая игра с белыми целлофановыми </w:t>
            </w: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пакетами «Как на горке снег»; </w:t>
            </w:r>
            <w:proofErr w:type="spell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ритмодекламация</w:t>
            </w:r>
            <w:proofErr w:type="spell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«Убежало молоко»; пальчиковые игры: «На блины», «Как Мизинчик кашу съел»,</w:t>
            </w:r>
            <w:proofErr w:type="gram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«Воздушный шарик». Оркестровая партитура «Баба Яга».</w:t>
            </w:r>
          </w:p>
        </w:tc>
        <w:tc>
          <w:tcPr>
            <w:tcW w:w="4076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4C0BA9" w:rsidRPr="00CC09EB" w:rsidTr="004C0BA9">
        <w:trPr>
          <w:trHeight w:val="104"/>
        </w:trPr>
        <w:tc>
          <w:tcPr>
            <w:tcW w:w="5495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 10. «Кот-котенок-кошечка» 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Песни: </w:t>
            </w:r>
            <w:proofErr w:type="gram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 кота-</w:t>
            </w:r>
            <w:proofErr w:type="spell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воркота</w:t>
            </w:r>
            <w:proofErr w:type="spell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«Наш котёнок», «Кисонька», ритмическая партитура со звучащими жестами «Кот, кошка, кисонька»; речевое упражнение «День рождения сурка»; коммуникативная игра «Кот и мышата»; пальчиковая игра «Хозяюшка».</w:t>
            </w:r>
            <w:proofErr w:type="gram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Оркестровая партитура «Валенки» 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C0BA9" w:rsidRPr="00CC09EB" w:rsidTr="004C0BA9">
        <w:trPr>
          <w:trHeight w:val="138"/>
        </w:trPr>
        <w:tc>
          <w:tcPr>
            <w:tcW w:w="5495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11. «В домике у гномиков» 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Песня «Крошка Вили Винки»; мелодекламации: «Гномики; 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тембровые игры-загадки: «Гномик</w:t>
            </w:r>
            <w:proofErr w:type="gram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</w:t>
            </w:r>
            <w:proofErr w:type="gram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и гномик Ух», «Здравствуй, 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тот, кто в темноте»; пальчиковые игры: «</w:t>
            </w:r>
            <w:proofErr w:type="spell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Домик»</w:t>
            </w:r>
            <w:proofErr w:type="gram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</w:t>
            </w:r>
            <w:proofErr w:type="spell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братишек». 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Оркестровая партитура «Марш»</w:t>
            </w:r>
          </w:p>
        </w:tc>
        <w:tc>
          <w:tcPr>
            <w:tcW w:w="4076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C0BA9" w:rsidRPr="00CC09EB" w:rsidTr="004C0BA9">
        <w:trPr>
          <w:trHeight w:val="167"/>
        </w:trPr>
        <w:tc>
          <w:tcPr>
            <w:tcW w:w="5495" w:type="dxa"/>
          </w:tcPr>
          <w:p w:rsidR="004C0BA9" w:rsidRPr="00CC09EB" w:rsidRDefault="004C0BA9" w:rsidP="00CC09E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C09EB">
              <w:rPr>
                <w:sz w:val="28"/>
                <w:szCs w:val="28"/>
              </w:rPr>
              <w:t xml:space="preserve">Тема 12. «Где живёшь, кукушка?» 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sz w:val="28"/>
                <w:szCs w:val="28"/>
              </w:rPr>
              <w:t xml:space="preserve">Песни: «Ку-ку, </w:t>
            </w:r>
            <w:proofErr w:type="gramStart"/>
            <w:r w:rsidRPr="00CC09EB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CC09EB">
              <w:rPr>
                <w:rFonts w:ascii="Times New Roman" w:hAnsi="Times New Roman" w:cs="Times New Roman"/>
                <w:sz w:val="28"/>
                <w:szCs w:val="28"/>
              </w:rPr>
              <w:t xml:space="preserve"> в лесу», «Кукушка и сова», Что услышал я в лесу?»; пальчиковые игры: «Кукушата», «</w:t>
            </w:r>
            <w:proofErr w:type="spellStart"/>
            <w:r w:rsidRPr="00CC09EB">
              <w:rPr>
                <w:rFonts w:ascii="Times New Roman" w:hAnsi="Times New Roman" w:cs="Times New Roman"/>
                <w:sz w:val="28"/>
                <w:szCs w:val="28"/>
              </w:rPr>
              <w:t>Кукушечка</w:t>
            </w:r>
            <w:proofErr w:type="spellEnd"/>
            <w:proofErr w:type="gramStart"/>
            <w:r w:rsidRPr="00CC09EB">
              <w:rPr>
                <w:rFonts w:ascii="Times New Roman" w:hAnsi="Times New Roman" w:cs="Times New Roman"/>
                <w:sz w:val="28"/>
                <w:szCs w:val="28"/>
              </w:rPr>
              <w:t>»., «</w:t>
            </w:r>
            <w:proofErr w:type="gramEnd"/>
            <w:r w:rsidRPr="00CC09EB">
              <w:rPr>
                <w:rFonts w:ascii="Times New Roman" w:hAnsi="Times New Roman" w:cs="Times New Roman"/>
                <w:sz w:val="28"/>
                <w:szCs w:val="28"/>
              </w:rPr>
              <w:t xml:space="preserve">Червячки»; Оркестровая партитура «Кукушка и Дятел». </w:t>
            </w:r>
          </w:p>
        </w:tc>
        <w:tc>
          <w:tcPr>
            <w:tcW w:w="4076" w:type="dxa"/>
          </w:tcPr>
          <w:p w:rsidR="004C0BA9" w:rsidRPr="00CC09EB" w:rsidRDefault="00F65520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C0BA9" w:rsidRPr="00CC09EB" w:rsidTr="004C0BA9">
        <w:trPr>
          <w:trHeight w:val="167"/>
        </w:trPr>
        <w:tc>
          <w:tcPr>
            <w:tcW w:w="5495" w:type="dxa"/>
          </w:tcPr>
          <w:p w:rsidR="004C0BA9" w:rsidRPr="00CC09EB" w:rsidRDefault="004C0BA9" w:rsidP="00CC09EB">
            <w:pPr>
              <w:tabs>
                <w:tab w:val="left" w:pos="9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13. «</w:t>
            </w:r>
            <w:proofErr w:type="gramStart"/>
            <w:r w:rsidRPr="00CC09EB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gramEnd"/>
            <w:r w:rsidRPr="00CC09E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C0BA9" w:rsidRPr="00CC09EB" w:rsidRDefault="004C0BA9" w:rsidP="00CC09EB">
            <w:pPr>
              <w:tabs>
                <w:tab w:val="left" w:pos="97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sz w:val="28"/>
                <w:szCs w:val="28"/>
              </w:rPr>
              <w:t xml:space="preserve">Песни: </w:t>
            </w:r>
            <w:proofErr w:type="gramStart"/>
            <w:r w:rsidRPr="00CC09EB">
              <w:rPr>
                <w:rFonts w:ascii="Times New Roman" w:hAnsi="Times New Roman" w:cs="Times New Roman"/>
                <w:sz w:val="28"/>
                <w:szCs w:val="28"/>
              </w:rPr>
              <w:t>«Три синички танцевали», Медведь и воробей», «Солнышко-</w:t>
            </w:r>
            <w:proofErr w:type="spellStart"/>
            <w:r w:rsidRPr="00CC09EB"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 w:rsidRPr="00CC09EB">
              <w:rPr>
                <w:rFonts w:ascii="Times New Roman" w:hAnsi="Times New Roman" w:cs="Times New Roman"/>
                <w:sz w:val="28"/>
                <w:szCs w:val="28"/>
              </w:rPr>
              <w:t>»; речевое упражнение «Роза, Берёза, Мак, Василёк»; ритмическая партитура со звучащими жестами «Весна, Зеленеет»; пальчиковые игры:</w:t>
            </w:r>
            <w:proofErr w:type="gramEnd"/>
            <w:r w:rsidRPr="00CC09EB">
              <w:rPr>
                <w:rFonts w:ascii="Times New Roman" w:hAnsi="Times New Roman" w:cs="Times New Roman"/>
                <w:sz w:val="28"/>
                <w:szCs w:val="28"/>
              </w:rPr>
              <w:t xml:space="preserve"> «Десять птичек стайка», «</w:t>
            </w:r>
            <w:proofErr w:type="spellStart"/>
            <w:r w:rsidRPr="00CC09EB">
              <w:rPr>
                <w:rFonts w:ascii="Times New Roman" w:hAnsi="Times New Roman" w:cs="Times New Roman"/>
                <w:sz w:val="28"/>
                <w:szCs w:val="28"/>
              </w:rPr>
              <w:t>Солнышко»</w:t>
            </w:r>
            <w:proofErr w:type="gramStart"/>
            <w:r w:rsidRPr="00CC09E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C09EB">
              <w:rPr>
                <w:rFonts w:ascii="Times New Roman" w:hAnsi="Times New Roman" w:cs="Times New Roman"/>
                <w:sz w:val="28"/>
                <w:szCs w:val="28"/>
              </w:rPr>
              <w:t>ркестровая</w:t>
            </w:r>
            <w:proofErr w:type="spellEnd"/>
            <w:r w:rsidRPr="00CC09EB">
              <w:rPr>
                <w:rFonts w:ascii="Times New Roman" w:hAnsi="Times New Roman" w:cs="Times New Roman"/>
                <w:sz w:val="28"/>
                <w:szCs w:val="28"/>
              </w:rPr>
              <w:t xml:space="preserve"> партитура «Поезд». </w:t>
            </w:r>
          </w:p>
        </w:tc>
        <w:tc>
          <w:tcPr>
            <w:tcW w:w="4076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C0BA9" w:rsidRPr="00CC09EB" w:rsidTr="004C0BA9">
        <w:trPr>
          <w:trHeight w:val="151"/>
        </w:trPr>
        <w:tc>
          <w:tcPr>
            <w:tcW w:w="5495" w:type="dxa"/>
          </w:tcPr>
          <w:p w:rsidR="004C0BA9" w:rsidRPr="00CC09EB" w:rsidRDefault="004C0BA9" w:rsidP="00CC09E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C09EB">
              <w:rPr>
                <w:sz w:val="28"/>
                <w:szCs w:val="28"/>
              </w:rPr>
              <w:t xml:space="preserve">Итоговое занятие «Весёлый хоровод» 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C09EB" w:rsidRPr="00CC09EB" w:rsidTr="004C0BA9">
        <w:tc>
          <w:tcPr>
            <w:tcW w:w="54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4"/>
              <w:gridCol w:w="222"/>
            </w:tblGrid>
            <w:tr w:rsidR="00F65520" w:rsidRPr="00F65520" w:rsidTr="00507338">
              <w:trPr>
                <w:trHeight w:val="127"/>
              </w:trPr>
              <w:tc>
                <w:tcPr>
                  <w:tcW w:w="0" w:type="auto"/>
                </w:tcPr>
                <w:p w:rsidR="004C0BA9" w:rsidRPr="00F65520" w:rsidRDefault="004C0BA9" w:rsidP="00CC09E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5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Итого: </w:t>
                  </w:r>
                </w:p>
              </w:tc>
              <w:tc>
                <w:tcPr>
                  <w:tcW w:w="0" w:type="auto"/>
                </w:tcPr>
                <w:p w:rsidR="004C0BA9" w:rsidRPr="00F65520" w:rsidRDefault="004C0BA9" w:rsidP="00CC09E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C0BA9" w:rsidRPr="00F65520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4C0BA9" w:rsidRPr="00F65520" w:rsidRDefault="00F65520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5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65520" w:rsidRPr="00CC09EB" w:rsidTr="004C0BA9">
        <w:tc>
          <w:tcPr>
            <w:tcW w:w="5495" w:type="dxa"/>
          </w:tcPr>
          <w:p w:rsidR="00F65520" w:rsidRPr="00F65520" w:rsidRDefault="00F65520" w:rsidP="00F655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20">
              <w:rPr>
                <w:rFonts w:ascii="Times New Roman" w:hAnsi="Times New Roman" w:cs="Times New Roman"/>
                <w:sz w:val="28"/>
                <w:szCs w:val="28"/>
              </w:rPr>
              <w:t xml:space="preserve">Всего в год:    </w:t>
            </w:r>
          </w:p>
        </w:tc>
        <w:tc>
          <w:tcPr>
            <w:tcW w:w="4076" w:type="dxa"/>
          </w:tcPr>
          <w:p w:rsidR="00F65520" w:rsidRPr="00F65520" w:rsidRDefault="00F65520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520"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</w:tr>
    </w:tbl>
    <w:p w:rsidR="004C0BA9" w:rsidRPr="00CC09EB" w:rsidRDefault="004C0BA9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09E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4C0BA9" w:rsidRPr="00CC09EB" w:rsidRDefault="004C0BA9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A9" w:rsidRPr="00F65520" w:rsidRDefault="004C0BA9" w:rsidP="00F655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20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4C0BA9" w:rsidRPr="00CC09EB" w:rsidRDefault="004C0BA9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545"/>
        <w:gridCol w:w="950"/>
        <w:gridCol w:w="4111"/>
      </w:tblGrid>
      <w:tr w:rsidR="004C0BA9" w:rsidRPr="00CC09EB" w:rsidTr="004C0BA9">
        <w:tc>
          <w:tcPr>
            <w:tcW w:w="4545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5061" w:type="dxa"/>
            <w:gridSpan w:val="2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занятий</w:t>
            </w:r>
          </w:p>
        </w:tc>
      </w:tr>
      <w:tr w:rsidR="004C0BA9" w:rsidRPr="00CC09EB" w:rsidTr="004C0BA9">
        <w:tc>
          <w:tcPr>
            <w:tcW w:w="9606" w:type="dxa"/>
            <w:gridSpan w:val="3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 полугодие</w:t>
            </w:r>
          </w:p>
        </w:tc>
      </w:tr>
      <w:tr w:rsidR="004C0BA9" w:rsidRPr="00CC09EB" w:rsidTr="004C0BA9">
        <w:tc>
          <w:tcPr>
            <w:tcW w:w="5495" w:type="dxa"/>
            <w:gridSpan w:val="2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1. «Краски осени»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Песни: «Осень за окошком ходит», «Весёлая осень»; речевые упражнения: «Ветерок», «Лесенка-</w:t>
            </w:r>
            <w:proofErr w:type="spell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чудесенка</w:t>
            </w:r>
            <w:proofErr w:type="spell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 оркестровые партитура: «Осеннее настроение»; пальчиковые игры: «Карасики», «Дождевые червячки».</w:t>
            </w:r>
          </w:p>
        </w:tc>
        <w:tc>
          <w:tcPr>
            <w:tcW w:w="4111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0BA9" w:rsidRPr="00CC09EB" w:rsidTr="004C0BA9">
        <w:tc>
          <w:tcPr>
            <w:tcW w:w="5495" w:type="dxa"/>
            <w:gridSpan w:val="2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2. «Мышиные истории»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Песня: «Булочник», речевая игра-диалог «Мышка сушек насушила»; </w:t>
            </w: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фонематическое упражнение «Мышка-</w:t>
            </w:r>
            <w:proofErr w:type="spell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шуршалка</w:t>
            </w:r>
            <w:proofErr w:type="spell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Мышка-пищалка»; коммуникативные игры: «Сова и мыши», пальчиковые игры: «Два мышонка», «Мышки-пекари», «Хозяюшка».</w:t>
            </w:r>
          </w:p>
        </w:tc>
        <w:tc>
          <w:tcPr>
            <w:tcW w:w="4111" w:type="dxa"/>
          </w:tcPr>
          <w:p w:rsidR="004C0BA9" w:rsidRPr="00CC09EB" w:rsidRDefault="00F65520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4C0BA9" w:rsidRPr="00CC09EB" w:rsidTr="004C0BA9">
        <w:tc>
          <w:tcPr>
            <w:tcW w:w="5495" w:type="dxa"/>
            <w:gridSpan w:val="2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Тема 3. «Музыкальные инструменты»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Непосредственное знакомство с музыкальными инструментами: скрипкой, виолончелью, флейтой, кларнетом, трубой, валторной, гитарой, балалайкой, домрой, баяном; беседы об их происхождении, строении; слушание их тембров; загадки о музыкальных инструментах; песни:</w:t>
            </w:r>
            <w:proofErr w:type="gram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 на скрипочке играю»; речевые игры со звучащими жестами или ударными инструментами: «Волшебные барабаны», «</w:t>
            </w:r>
            <w:proofErr w:type="spell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Колокольцы</w:t>
            </w:r>
            <w:proofErr w:type="spell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пальчиковые игры: «Оркестр», «Барабан»; вокально-двигательная гимнастика «Русские народные инструменты».</w:t>
            </w:r>
          </w:p>
        </w:tc>
        <w:tc>
          <w:tcPr>
            <w:tcW w:w="4111" w:type="dxa"/>
          </w:tcPr>
          <w:p w:rsidR="004C0BA9" w:rsidRPr="00CC09EB" w:rsidRDefault="00F65520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0BA9" w:rsidRPr="00CC09EB" w:rsidTr="004C0BA9">
        <w:tc>
          <w:tcPr>
            <w:tcW w:w="5495" w:type="dxa"/>
            <w:gridSpan w:val="2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4. « Уж ты зимушка, зима»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Песни: «Уж ты зимушка, зима», «Зимушка»; ритмическая партитура со звучащими жестами «Снег, Ёлка, Дед Мороз»; коммуникативные игра: «Снежки»; оркестровые партитура: «Снежный балет», пальчиковые игры: «Снежинки», «Как на горке снег». Оркестр «Елочка».</w:t>
            </w:r>
          </w:p>
        </w:tc>
        <w:tc>
          <w:tcPr>
            <w:tcW w:w="4111" w:type="dxa"/>
          </w:tcPr>
          <w:p w:rsidR="004C0BA9" w:rsidRPr="00CC09EB" w:rsidRDefault="00F65520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0BA9" w:rsidRPr="00CC09EB" w:rsidTr="004C0BA9">
        <w:tc>
          <w:tcPr>
            <w:tcW w:w="5495" w:type="dxa"/>
            <w:gridSpan w:val="2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 занятие – « Уж ты зимушка, </w:t>
            </w: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зима»</w:t>
            </w:r>
          </w:p>
        </w:tc>
        <w:tc>
          <w:tcPr>
            <w:tcW w:w="4111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C0BA9" w:rsidRPr="00CC09EB" w:rsidTr="004C0BA9">
        <w:tc>
          <w:tcPr>
            <w:tcW w:w="5495" w:type="dxa"/>
            <w:gridSpan w:val="2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Итого:</w:t>
            </w:r>
          </w:p>
        </w:tc>
        <w:tc>
          <w:tcPr>
            <w:tcW w:w="4111" w:type="dxa"/>
          </w:tcPr>
          <w:p w:rsidR="004C0BA9" w:rsidRPr="00CC09EB" w:rsidRDefault="00F65520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C0BA9" w:rsidRPr="00CC09EB" w:rsidTr="004C0BA9">
        <w:tc>
          <w:tcPr>
            <w:tcW w:w="9606" w:type="dxa"/>
            <w:gridSpan w:val="3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II полугодие</w:t>
            </w:r>
          </w:p>
        </w:tc>
      </w:tr>
      <w:tr w:rsidR="004C0BA9" w:rsidRPr="00CC09EB" w:rsidTr="004C0BA9">
        <w:tc>
          <w:tcPr>
            <w:tcW w:w="5495" w:type="dxa"/>
            <w:gridSpan w:val="2"/>
          </w:tcPr>
          <w:tbl>
            <w:tblPr>
              <w:tblW w:w="138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  <w:gridCol w:w="4685"/>
            </w:tblGrid>
            <w:tr w:rsidR="004C0BA9" w:rsidRPr="00CC09EB" w:rsidTr="00507338">
              <w:trPr>
                <w:trHeight w:val="678"/>
              </w:trPr>
              <w:tc>
                <w:tcPr>
                  <w:tcW w:w="9180" w:type="dxa"/>
                </w:tcPr>
                <w:p w:rsidR="004C0BA9" w:rsidRPr="00CC09EB" w:rsidRDefault="004C0BA9" w:rsidP="00CC09EB">
                  <w:pPr>
                    <w:pStyle w:val="Default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CC09EB">
                    <w:rPr>
                      <w:sz w:val="28"/>
                      <w:szCs w:val="28"/>
                    </w:rPr>
                    <w:t xml:space="preserve">Тема 5. «Что такое тишина» </w:t>
                  </w:r>
                </w:p>
                <w:p w:rsidR="004C0BA9" w:rsidRPr="00CC09EB" w:rsidRDefault="004C0BA9" w:rsidP="00CC09E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0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Песни: «В доме моём тишина»,</w:t>
                  </w:r>
                </w:p>
                <w:p w:rsidR="004C0BA9" w:rsidRPr="00CC09EB" w:rsidRDefault="004C0BA9" w:rsidP="00CC09E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0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«Сонная песенка», игра в фонемы «Эхо»;</w:t>
                  </w:r>
                </w:p>
                <w:p w:rsidR="004C0BA9" w:rsidRPr="00CC09EB" w:rsidRDefault="004C0BA9" w:rsidP="00CC09E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0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0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ритмодекламация</w:t>
                  </w:r>
                  <w:proofErr w:type="spellEnd"/>
                  <w:r w:rsidRPr="00CC0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«Было тихо»;</w:t>
                  </w:r>
                </w:p>
                <w:p w:rsidR="004C0BA9" w:rsidRPr="00CC09EB" w:rsidRDefault="004C0BA9" w:rsidP="00CC09E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0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оркестровые партитуры: «Было тихо»,</w:t>
                  </w:r>
                </w:p>
                <w:p w:rsidR="004C0BA9" w:rsidRPr="00CC09EB" w:rsidRDefault="004C0BA9" w:rsidP="00CC09E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0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«Тень и Тишина»;</w:t>
                  </w:r>
                </w:p>
                <w:p w:rsidR="004C0BA9" w:rsidRPr="00CC09EB" w:rsidRDefault="004C0BA9" w:rsidP="00CC09E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0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оркестром </w:t>
                  </w:r>
                  <w:proofErr w:type="spellStart"/>
                  <w:r w:rsidRPr="00CC0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Орф</w:t>
                  </w:r>
                  <w:proofErr w:type="spellEnd"/>
                  <w:r w:rsidRPr="00CC0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-инструментов «Звук</w:t>
                  </w:r>
                </w:p>
                <w:p w:rsidR="004C0BA9" w:rsidRPr="00CC09EB" w:rsidRDefault="004C0BA9" w:rsidP="00CC09E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0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тишина»; </w:t>
                  </w:r>
                </w:p>
                <w:p w:rsidR="004C0BA9" w:rsidRPr="00CC09EB" w:rsidRDefault="004C0BA9" w:rsidP="00CC09E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0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пальчиковая игра «Строим дом». </w:t>
                  </w:r>
                </w:p>
                <w:p w:rsidR="004C0BA9" w:rsidRPr="00CC09EB" w:rsidRDefault="004C0BA9" w:rsidP="00CC09E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C0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Слушание «Трио» </w:t>
                  </w:r>
                  <w:proofErr w:type="spellStart"/>
                  <w:r w:rsidRPr="00CC0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В.А.Моцарт</w:t>
                  </w:r>
                  <w:proofErr w:type="spellEnd"/>
                  <w:r w:rsidRPr="00CC0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85" w:type="dxa"/>
                </w:tcPr>
                <w:p w:rsidR="004C0BA9" w:rsidRPr="00CC09EB" w:rsidRDefault="004C0BA9" w:rsidP="00CC09E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C09E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C0BA9" w:rsidRPr="00CC09EB" w:rsidRDefault="00F65520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0BA9" w:rsidRPr="00CC09EB" w:rsidTr="004C0BA9">
        <w:tc>
          <w:tcPr>
            <w:tcW w:w="5495" w:type="dxa"/>
            <w:gridSpan w:val="2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6. «Ласковое солнышко»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Песни: «Стало ярко солнышко припекать», «Ни одна на свете кошка»</w:t>
            </w:r>
            <w:proofErr w:type="gram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ечевые упражнения «Бабочки», «Жучок»; ритмическая партитура со звучащими жестами «Мак, ландыш, незабудка»; оркестровые игры: «Весна», «Цветочная партитура»; пальчиковые игры: «Две сороконожки», «Птички»; оркестровая партитура «Ручей». Слушание «Квартет» </w:t>
            </w:r>
            <w:proofErr w:type="spell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В.А.Моцарт</w:t>
            </w:r>
            <w:proofErr w:type="spell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C0BA9" w:rsidRPr="00CC09EB" w:rsidRDefault="00F65520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0BA9" w:rsidRPr="00CC09EB" w:rsidTr="004C0BA9">
        <w:tc>
          <w:tcPr>
            <w:tcW w:w="5495" w:type="dxa"/>
            <w:gridSpan w:val="2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7. «Мы едем </w:t>
            </w:r>
            <w:proofErr w:type="spellStart"/>
            <w:proofErr w:type="gram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едем</w:t>
            </w:r>
            <w:proofErr w:type="spellEnd"/>
            <w:proofErr w:type="gram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едем…»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Песни: «Едет, едет паровоз» «Тук </w:t>
            </w:r>
            <w:proofErr w:type="spell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</w:t>
            </w:r>
            <w:proofErr w:type="spell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</w:t>
            </w:r>
            <w:proofErr w:type="spellEnd"/>
            <w:proofErr w:type="gramEnd"/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колесики стучат; фонематическое упражнение «Поезд»; речевые упражнения: «Домик», «Башня»; ритмическая игра «Тропинка»; оркестровая партитура </w:t>
            </w:r>
            <w:r w:rsidRPr="00C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«Дождь</w:t>
            </w:r>
          </w:p>
        </w:tc>
        <w:tc>
          <w:tcPr>
            <w:tcW w:w="4111" w:type="dxa"/>
          </w:tcPr>
          <w:p w:rsidR="004C0BA9" w:rsidRPr="00CC09EB" w:rsidRDefault="00F65520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4C0BA9" w:rsidRPr="00CC09EB" w:rsidTr="004C0BA9">
        <w:tc>
          <w:tcPr>
            <w:tcW w:w="5495" w:type="dxa"/>
            <w:gridSpan w:val="2"/>
          </w:tcPr>
          <w:p w:rsidR="004C0BA9" w:rsidRPr="00CC09EB" w:rsidRDefault="004C0BA9" w:rsidP="00CC09E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C09EB">
              <w:rPr>
                <w:sz w:val="28"/>
                <w:szCs w:val="28"/>
              </w:rPr>
              <w:lastRenderedPageBreak/>
              <w:t>Итоговое занятие «Гамма Д</w:t>
            </w:r>
            <w:proofErr w:type="gramStart"/>
            <w:r w:rsidRPr="00CC09EB">
              <w:rPr>
                <w:sz w:val="28"/>
                <w:szCs w:val="28"/>
              </w:rPr>
              <w:t>о-</w:t>
            </w:r>
            <w:proofErr w:type="gramEnd"/>
            <w:r w:rsidRPr="00CC09EB">
              <w:rPr>
                <w:sz w:val="28"/>
                <w:szCs w:val="28"/>
              </w:rPr>
              <w:t xml:space="preserve"> свидания»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BA9" w:rsidRPr="00CC09EB" w:rsidTr="004C0BA9">
        <w:tc>
          <w:tcPr>
            <w:tcW w:w="5495" w:type="dxa"/>
            <w:gridSpan w:val="2"/>
          </w:tcPr>
          <w:p w:rsidR="004C0BA9" w:rsidRPr="00CC09EB" w:rsidRDefault="004C0BA9" w:rsidP="00CC09E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C09EB">
              <w:rPr>
                <w:sz w:val="28"/>
                <w:szCs w:val="28"/>
              </w:rPr>
              <w:t>Итого:</w:t>
            </w:r>
          </w:p>
          <w:p w:rsidR="004C0BA9" w:rsidRPr="00CC09EB" w:rsidRDefault="004C0BA9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C0BA9" w:rsidRPr="00CC09EB" w:rsidRDefault="00F65520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65520" w:rsidRPr="00CC09EB" w:rsidTr="004C0BA9">
        <w:tc>
          <w:tcPr>
            <w:tcW w:w="5495" w:type="dxa"/>
            <w:gridSpan w:val="2"/>
          </w:tcPr>
          <w:p w:rsidR="00F65520" w:rsidRPr="00CC09EB" w:rsidRDefault="00F65520" w:rsidP="00F65520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CC09EB">
              <w:rPr>
                <w:color w:val="FF0000"/>
                <w:sz w:val="28"/>
                <w:szCs w:val="28"/>
              </w:rPr>
              <w:t xml:space="preserve">Всего в год:    </w:t>
            </w:r>
          </w:p>
        </w:tc>
        <w:tc>
          <w:tcPr>
            <w:tcW w:w="4111" w:type="dxa"/>
          </w:tcPr>
          <w:p w:rsidR="00F65520" w:rsidRDefault="00F65520" w:rsidP="00CC0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 часа</w:t>
            </w:r>
          </w:p>
        </w:tc>
      </w:tr>
    </w:tbl>
    <w:p w:rsidR="004C0BA9" w:rsidRPr="00CC09EB" w:rsidRDefault="004C0BA9" w:rsidP="00CC0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09E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FC7663" w:rsidRPr="00CC09EB" w:rsidRDefault="00FC7663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4C0BA9" w:rsidRPr="00CC09EB" w:rsidRDefault="004C0BA9" w:rsidP="00CC09EB">
      <w:pPr>
        <w:pStyle w:val="Default"/>
        <w:spacing w:line="360" w:lineRule="auto"/>
        <w:jc w:val="both"/>
        <w:rPr>
          <w:sz w:val="28"/>
          <w:szCs w:val="28"/>
        </w:rPr>
      </w:pPr>
      <w:r w:rsidRPr="00CC09EB">
        <w:rPr>
          <w:sz w:val="28"/>
          <w:szCs w:val="28"/>
        </w:rPr>
        <w:t xml:space="preserve">Примечания: </w:t>
      </w:r>
    </w:p>
    <w:p w:rsidR="004C0BA9" w:rsidRPr="00CC09EB" w:rsidRDefault="004C0BA9" w:rsidP="00CC09EB">
      <w:pPr>
        <w:pStyle w:val="Default"/>
        <w:numPr>
          <w:ilvl w:val="0"/>
          <w:numId w:val="35"/>
        </w:numPr>
        <w:spacing w:after="57" w:line="360" w:lineRule="auto"/>
        <w:jc w:val="both"/>
        <w:rPr>
          <w:sz w:val="28"/>
          <w:szCs w:val="28"/>
        </w:rPr>
      </w:pPr>
      <w:r w:rsidRPr="00CC09EB">
        <w:rPr>
          <w:sz w:val="28"/>
          <w:szCs w:val="28"/>
        </w:rPr>
        <w:t xml:space="preserve">Последовательность изложения тем и количество занятий по каждой теме могут быть изменены на усмотрение преподавателя. </w:t>
      </w:r>
    </w:p>
    <w:p w:rsidR="004C0BA9" w:rsidRPr="00CC09EB" w:rsidRDefault="004C0BA9" w:rsidP="00CC09EB">
      <w:pPr>
        <w:pStyle w:val="Defaul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C09EB">
        <w:rPr>
          <w:sz w:val="28"/>
          <w:szCs w:val="28"/>
        </w:rPr>
        <w:t xml:space="preserve">В течение учебного года проводится один-два открытых тематических занятия. Как правило, на первом году обучения открытое занятие проходит в апреле, на втором году обучения – в декабре и апреле. </w:t>
      </w:r>
    </w:p>
    <w:p w:rsidR="004C0BA9" w:rsidRPr="00CC09EB" w:rsidRDefault="004C0BA9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4C0BA9" w:rsidRDefault="004C0BA9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CC09EB" w:rsidRDefault="00CC09EB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CC09EB" w:rsidRDefault="00CC09EB" w:rsidP="00F65520">
      <w:pPr>
        <w:pStyle w:val="Default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C09EB" w:rsidRDefault="00CC09EB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CC09EB" w:rsidRPr="00CC09EB" w:rsidRDefault="00CC09EB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4C0BA9" w:rsidRPr="00CC09EB" w:rsidRDefault="004C0BA9" w:rsidP="00CC09EB">
      <w:pPr>
        <w:pStyle w:val="Default"/>
        <w:spacing w:line="360" w:lineRule="auto"/>
        <w:jc w:val="both"/>
        <w:rPr>
          <w:sz w:val="28"/>
          <w:szCs w:val="28"/>
        </w:rPr>
      </w:pPr>
      <w:r w:rsidRPr="00CC09EB">
        <w:rPr>
          <w:b/>
          <w:bCs/>
          <w:sz w:val="28"/>
          <w:szCs w:val="28"/>
        </w:rPr>
        <w:lastRenderedPageBreak/>
        <w:t xml:space="preserve">6. Список </w:t>
      </w:r>
      <w:proofErr w:type="spellStart"/>
      <w:r w:rsidRPr="00CC09EB">
        <w:rPr>
          <w:b/>
          <w:bCs/>
          <w:sz w:val="28"/>
          <w:szCs w:val="28"/>
        </w:rPr>
        <w:t>литературы</w:t>
      </w:r>
      <w:proofErr w:type="gramStart"/>
      <w:r w:rsidRPr="00CC09EB">
        <w:rPr>
          <w:b/>
          <w:bCs/>
          <w:sz w:val="28"/>
          <w:szCs w:val="28"/>
        </w:rPr>
        <w:t>,</w:t>
      </w:r>
      <w:r w:rsidRPr="00CC09EB">
        <w:rPr>
          <w:b/>
          <w:sz w:val="28"/>
          <w:szCs w:val="28"/>
        </w:rPr>
        <w:t>и</w:t>
      </w:r>
      <w:proofErr w:type="gramEnd"/>
      <w:r w:rsidRPr="00CC09EB">
        <w:rPr>
          <w:b/>
          <w:sz w:val="28"/>
          <w:szCs w:val="28"/>
        </w:rPr>
        <w:t>спользованной</w:t>
      </w:r>
      <w:proofErr w:type="spellEnd"/>
      <w:r w:rsidRPr="00CC09EB">
        <w:rPr>
          <w:b/>
          <w:sz w:val="28"/>
          <w:szCs w:val="28"/>
        </w:rPr>
        <w:t xml:space="preserve"> при составлении программы</w:t>
      </w:r>
    </w:p>
    <w:p w:rsidR="004C0BA9" w:rsidRPr="00CC09EB" w:rsidRDefault="004C0BA9" w:rsidP="00CC09EB">
      <w:pPr>
        <w:pStyle w:val="Default"/>
        <w:spacing w:after="38" w:line="360" w:lineRule="auto"/>
        <w:jc w:val="both"/>
        <w:rPr>
          <w:sz w:val="28"/>
          <w:szCs w:val="28"/>
        </w:rPr>
      </w:pPr>
      <w:r w:rsidRPr="00CC09EB">
        <w:rPr>
          <w:sz w:val="28"/>
          <w:szCs w:val="28"/>
        </w:rPr>
        <w:t xml:space="preserve">1. </w:t>
      </w:r>
      <w:proofErr w:type="spellStart"/>
      <w:r w:rsidRPr="00CC09EB">
        <w:rPr>
          <w:sz w:val="28"/>
          <w:szCs w:val="28"/>
        </w:rPr>
        <w:t>Домогацкая</w:t>
      </w:r>
      <w:proofErr w:type="spellEnd"/>
      <w:r w:rsidRPr="00CC09EB">
        <w:rPr>
          <w:sz w:val="28"/>
          <w:szCs w:val="28"/>
        </w:rPr>
        <w:t xml:space="preserve"> И. Е. Программа по предмету «Развитие музыкальных способностей детей 3 – 5 лет». – М., 2004 </w:t>
      </w:r>
    </w:p>
    <w:p w:rsidR="004C0BA9" w:rsidRPr="00CC09EB" w:rsidRDefault="004C0BA9" w:rsidP="00CC09EB">
      <w:pPr>
        <w:pStyle w:val="Default"/>
        <w:spacing w:after="38" w:line="360" w:lineRule="auto"/>
        <w:jc w:val="both"/>
        <w:rPr>
          <w:sz w:val="28"/>
          <w:szCs w:val="28"/>
        </w:rPr>
      </w:pPr>
      <w:r w:rsidRPr="00CC09EB">
        <w:rPr>
          <w:sz w:val="28"/>
          <w:szCs w:val="28"/>
        </w:rPr>
        <w:t xml:space="preserve">2. </w:t>
      </w:r>
      <w:proofErr w:type="spellStart"/>
      <w:r w:rsidRPr="00CC09EB">
        <w:rPr>
          <w:sz w:val="28"/>
          <w:szCs w:val="28"/>
        </w:rPr>
        <w:t>Коломинский</w:t>
      </w:r>
      <w:proofErr w:type="spellEnd"/>
      <w:r w:rsidRPr="00CC09EB">
        <w:rPr>
          <w:sz w:val="28"/>
          <w:szCs w:val="28"/>
        </w:rPr>
        <w:t xml:space="preserve"> Я.Л. Психология и педагогика игры дошкольника. – М., 1966 </w:t>
      </w:r>
    </w:p>
    <w:p w:rsidR="004C0BA9" w:rsidRPr="00CC09EB" w:rsidRDefault="004C0BA9" w:rsidP="00CC09EB">
      <w:pPr>
        <w:pStyle w:val="Default"/>
        <w:spacing w:after="38" w:line="360" w:lineRule="auto"/>
        <w:jc w:val="both"/>
        <w:rPr>
          <w:sz w:val="28"/>
          <w:szCs w:val="28"/>
        </w:rPr>
      </w:pPr>
      <w:r w:rsidRPr="00CC09EB">
        <w:rPr>
          <w:sz w:val="28"/>
          <w:szCs w:val="28"/>
        </w:rPr>
        <w:t xml:space="preserve">3. Музыкальное воспитание в XX веке. Элементарное музыкальное воспитание по системе Карла </w:t>
      </w:r>
      <w:proofErr w:type="spellStart"/>
      <w:r w:rsidRPr="00CC09EB">
        <w:rPr>
          <w:sz w:val="28"/>
          <w:szCs w:val="28"/>
        </w:rPr>
        <w:t>Орфа</w:t>
      </w:r>
      <w:proofErr w:type="spellEnd"/>
      <w:r w:rsidRPr="00CC09EB">
        <w:rPr>
          <w:sz w:val="28"/>
          <w:szCs w:val="28"/>
        </w:rPr>
        <w:t xml:space="preserve">. Под редакцией Л. А. </w:t>
      </w:r>
      <w:proofErr w:type="spellStart"/>
      <w:r w:rsidRPr="00CC09EB">
        <w:rPr>
          <w:sz w:val="28"/>
          <w:szCs w:val="28"/>
        </w:rPr>
        <w:t>Баренбойма</w:t>
      </w:r>
      <w:proofErr w:type="spellEnd"/>
      <w:r w:rsidRPr="00CC09EB">
        <w:rPr>
          <w:sz w:val="28"/>
          <w:szCs w:val="28"/>
        </w:rPr>
        <w:t xml:space="preserve">. М., 1978 </w:t>
      </w:r>
    </w:p>
    <w:p w:rsidR="004C0BA9" w:rsidRPr="00CC09EB" w:rsidRDefault="004C0BA9" w:rsidP="00CC09EB">
      <w:pPr>
        <w:pStyle w:val="Default"/>
        <w:spacing w:after="38" w:line="360" w:lineRule="auto"/>
        <w:jc w:val="both"/>
        <w:rPr>
          <w:sz w:val="28"/>
          <w:szCs w:val="28"/>
        </w:rPr>
      </w:pPr>
      <w:r w:rsidRPr="00CC09EB">
        <w:rPr>
          <w:sz w:val="28"/>
          <w:szCs w:val="28"/>
        </w:rPr>
        <w:t xml:space="preserve">4. </w:t>
      </w:r>
      <w:proofErr w:type="spellStart"/>
      <w:r w:rsidRPr="00CC09EB">
        <w:rPr>
          <w:sz w:val="28"/>
          <w:szCs w:val="28"/>
        </w:rPr>
        <w:t>Немов</w:t>
      </w:r>
      <w:proofErr w:type="spellEnd"/>
      <w:r w:rsidRPr="00CC09EB">
        <w:rPr>
          <w:sz w:val="28"/>
          <w:szCs w:val="28"/>
        </w:rPr>
        <w:t xml:space="preserve"> Р.С. Психология: учебник для студентов высших педагогических учебных заведений: В 3-х книгах – 4-е издание – М., 2000 – книга 2: Психология образования </w:t>
      </w:r>
    </w:p>
    <w:p w:rsidR="004C0BA9" w:rsidRPr="00CC09EB" w:rsidRDefault="004C0BA9" w:rsidP="00CC09EB">
      <w:pPr>
        <w:pStyle w:val="Default"/>
        <w:spacing w:line="360" w:lineRule="auto"/>
        <w:jc w:val="both"/>
        <w:rPr>
          <w:sz w:val="28"/>
          <w:szCs w:val="28"/>
        </w:rPr>
      </w:pPr>
      <w:r w:rsidRPr="00CC09EB">
        <w:rPr>
          <w:sz w:val="28"/>
          <w:szCs w:val="28"/>
        </w:rPr>
        <w:t xml:space="preserve">5. Система детского музыкального воспитания Карла </w:t>
      </w:r>
      <w:proofErr w:type="spellStart"/>
      <w:r w:rsidRPr="00CC09EB">
        <w:rPr>
          <w:sz w:val="28"/>
          <w:szCs w:val="28"/>
        </w:rPr>
        <w:t>Орфа</w:t>
      </w:r>
      <w:proofErr w:type="spellEnd"/>
      <w:r w:rsidRPr="00CC09EB">
        <w:rPr>
          <w:sz w:val="28"/>
          <w:szCs w:val="28"/>
        </w:rPr>
        <w:t xml:space="preserve">. Под редакцией Л. А. </w:t>
      </w:r>
      <w:proofErr w:type="spellStart"/>
      <w:r w:rsidRPr="00CC09EB">
        <w:rPr>
          <w:sz w:val="28"/>
          <w:szCs w:val="28"/>
        </w:rPr>
        <w:t>Баренбойма</w:t>
      </w:r>
      <w:proofErr w:type="spellEnd"/>
      <w:r w:rsidRPr="00CC09EB">
        <w:rPr>
          <w:sz w:val="28"/>
          <w:szCs w:val="28"/>
        </w:rPr>
        <w:t xml:space="preserve">. – Л., 1970 </w:t>
      </w:r>
    </w:p>
    <w:p w:rsidR="004C0BA9" w:rsidRPr="00CC09EB" w:rsidRDefault="004C0BA9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702E1F" w:rsidRPr="00CC09EB" w:rsidRDefault="00702E1F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702E1F" w:rsidRPr="00CC09EB" w:rsidRDefault="00702E1F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702E1F" w:rsidRPr="00CC09EB" w:rsidRDefault="00702E1F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702E1F" w:rsidRPr="00CC09EB" w:rsidRDefault="00702E1F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702E1F" w:rsidRPr="00CC09EB" w:rsidRDefault="00702E1F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702E1F" w:rsidRPr="00CC09EB" w:rsidRDefault="00702E1F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702E1F" w:rsidRPr="00CC09EB" w:rsidRDefault="00702E1F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702E1F" w:rsidRPr="00CC09EB" w:rsidRDefault="00702E1F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702E1F" w:rsidRPr="00CC09EB" w:rsidRDefault="00702E1F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702E1F" w:rsidRPr="00CC09EB" w:rsidRDefault="00702E1F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702E1F" w:rsidRPr="00CC09EB" w:rsidRDefault="00702E1F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702E1F" w:rsidRPr="00CC09EB" w:rsidRDefault="00702E1F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702E1F" w:rsidRPr="00CC09EB" w:rsidRDefault="00702E1F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702E1F" w:rsidRPr="00CC09EB" w:rsidRDefault="00702E1F" w:rsidP="00CC09EB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702E1F" w:rsidRPr="004C0BA9" w:rsidRDefault="00702E1F" w:rsidP="00CC09EB">
      <w:pPr>
        <w:pStyle w:val="Default"/>
        <w:ind w:left="709"/>
        <w:jc w:val="both"/>
      </w:pPr>
    </w:p>
    <w:sectPr w:rsidR="00702E1F" w:rsidRPr="004C0BA9" w:rsidSect="00CC09EB">
      <w:footerReference w:type="default" r:id="rId8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BA" w:rsidRDefault="000954BA" w:rsidP="00B8128D">
      <w:pPr>
        <w:spacing w:after="0" w:line="240" w:lineRule="auto"/>
      </w:pPr>
      <w:r>
        <w:separator/>
      </w:r>
    </w:p>
  </w:endnote>
  <w:endnote w:type="continuationSeparator" w:id="0">
    <w:p w:rsidR="000954BA" w:rsidRDefault="000954BA" w:rsidP="00B8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1F" w:rsidRDefault="00702E1F">
    <w:pPr>
      <w:pStyle w:val="a9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01605D" wp14:editId="5FDA9D8F">
              <wp:simplePos x="0" y="0"/>
              <wp:positionH relativeFrom="page">
                <wp:posOffset>3948430</wp:posOffset>
              </wp:positionH>
              <wp:positionV relativeFrom="page">
                <wp:posOffset>9890125</wp:posOffset>
              </wp:positionV>
              <wp:extent cx="206375" cy="1778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E1F" w:rsidRDefault="00702E1F">
                          <w:pPr>
                            <w:spacing w:line="253" w:lineRule="exact"/>
                            <w:ind w:left="40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5520">
                            <w:rPr>
                              <w:rFonts w:ascii="Trebuchet MS"/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9pt;margin-top:778.75pt;width:16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nDrw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" filled="f" stroked="f">
              <v:textbox inset="0,0,0,0">
                <w:txbxContent>
                  <w:p w:rsidR="00702E1F" w:rsidRDefault="00702E1F">
                    <w:pPr>
                      <w:spacing w:line="253" w:lineRule="exact"/>
                      <w:ind w:left="40"/>
                      <w:rPr>
                        <w:rFonts w:ascii="Trebuchet MS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5520">
                      <w:rPr>
                        <w:rFonts w:ascii="Trebuchet MS"/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BA" w:rsidRDefault="000954BA" w:rsidP="00B8128D">
      <w:pPr>
        <w:spacing w:after="0" w:line="240" w:lineRule="auto"/>
      </w:pPr>
      <w:r>
        <w:separator/>
      </w:r>
    </w:p>
  </w:footnote>
  <w:footnote w:type="continuationSeparator" w:id="0">
    <w:p w:rsidR="000954BA" w:rsidRDefault="000954BA" w:rsidP="00B8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B48B76"/>
    <w:multiLevelType w:val="hybridMultilevel"/>
    <w:tmpl w:val="D8A855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0C869F"/>
    <w:multiLevelType w:val="hybridMultilevel"/>
    <w:tmpl w:val="15A825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A6DA84"/>
    <w:multiLevelType w:val="hybridMultilevel"/>
    <w:tmpl w:val="030B6D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B0B730"/>
    <w:multiLevelType w:val="hybridMultilevel"/>
    <w:tmpl w:val="DE2884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D6E5C66"/>
    <w:multiLevelType w:val="hybridMultilevel"/>
    <w:tmpl w:val="5C7C2B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205F9E"/>
    <w:multiLevelType w:val="hybridMultilevel"/>
    <w:tmpl w:val="17BB15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FD2AA0D"/>
    <w:multiLevelType w:val="hybridMultilevel"/>
    <w:tmpl w:val="D19A98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1F68F69"/>
    <w:multiLevelType w:val="hybridMultilevel"/>
    <w:tmpl w:val="770D5D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28CF7E9"/>
    <w:multiLevelType w:val="hybridMultilevel"/>
    <w:tmpl w:val="A91002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2C1E97B"/>
    <w:multiLevelType w:val="hybridMultilevel"/>
    <w:tmpl w:val="61F95E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6DF0C8F"/>
    <w:multiLevelType w:val="hybridMultilevel"/>
    <w:tmpl w:val="69A147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E85A161"/>
    <w:multiLevelType w:val="hybridMultilevel"/>
    <w:tmpl w:val="DBD10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F7DDBC9"/>
    <w:multiLevelType w:val="hybridMultilevel"/>
    <w:tmpl w:val="0108AD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9954F7E"/>
    <w:multiLevelType w:val="hybridMultilevel"/>
    <w:tmpl w:val="3A7143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9D9FDB5"/>
    <w:multiLevelType w:val="hybridMultilevel"/>
    <w:tmpl w:val="97CE29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AD2DE21"/>
    <w:multiLevelType w:val="hybridMultilevel"/>
    <w:tmpl w:val="08F71B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A12C2EE"/>
    <w:multiLevelType w:val="hybridMultilevel"/>
    <w:tmpl w:val="8A0FAF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E253B00"/>
    <w:multiLevelType w:val="hybridMultilevel"/>
    <w:tmpl w:val="5792EB2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218AD801"/>
    <w:multiLevelType w:val="hybridMultilevel"/>
    <w:tmpl w:val="B2BA61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CE5F0E3"/>
    <w:multiLevelType w:val="hybridMultilevel"/>
    <w:tmpl w:val="7F7318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EB24F94"/>
    <w:multiLevelType w:val="hybridMultilevel"/>
    <w:tmpl w:val="52CD74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80C11D5"/>
    <w:multiLevelType w:val="hybridMultilevel"/>
    <w:tmpl w:val="C38510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8C5112F"/>
    <w:multiLevelType w:val="hybridMultilevel"/>
    <w:tmpl w:val="F4D6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FE574"/>
    <w:multiLevelType w:val="hybridMultilevel"/>
    <w:tmpl w:val="DC9387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CC19592"/>
    <w:multiLevelType w:val="hybridMultilevel"/>
    <w:tmpl w:val="6A8BB0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F1089FD"/>
    <w:multiLevelType w:val="hybridMultilevel"/>
    <w:tmpl w:val="411006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80220AF"/>
    <w:multiLevelType w:val="hybridMultilevel"/>
    <w:tmpl w:val="5B6AFF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E45F07E"/>
    <w:multiLevelType w:val="hybridMultilevel"/>
    <w:tmpl w:val="8A7729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01C6DFC"/>
    <w:multiLevelType w:val="hybridMultilevel"/>
    <w:tmpl w:val="3AE0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AA1E6"/>
    <w:multiLevelType w:val="hybridMultilevel"/>
    <w:tmpl w:val="BBE602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5C209CC"/>
    <w:multiLevelType w:val="multilevel"/>
    <w:tmpl w:val="C99AAE7A"/>
    <w:lvl w:ilvl="0">
      <w:start w:val="1"/>
      <w:numFmt w:val="upperRoman"/>
      <w:pStyle w:val="1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1800"/>
      </w:pPr>
      <w:rPr>
        <w:rFonts w:cs="Times New Roman"/>
        <w:b w:val="0"/>
        <w:sz w:val="28"/>
      </w:rPr>
    </w:lvl>
    <w:lvl w:ilvl="3">
      <w:start w:val="1"/>
      <w:numFmt w:val="lowerLetter"/>
      <w:pStyle w:val="4"/>
      <w:lvlText w:val="%4)"/>
      <w:lvlJc w:val="left"/>
      <w:pPr>
        <w:tabs>
          <w:tab w:val="num" w:pos="1620"/>
        </w:tabs>
        <w:ind w:left="1260"/>
      </w:pPr>
      <w:rPr>
        <w:rFonts w:cs="Times New Roman"/>
        <w:b w:val="0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1">
    <w:nsid w:val="67533427"/>
    <w:multiLevelType w:val="hybridMultilevel"/>
    <w:tmpl w:val="DEE8E91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68B84C9D"/>
    <w:multiLevelType w:val="hybridMultilevel"/>
    <w:tmpl w:val="411CDC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D4DD7D2"/>
    <w:multiLevelType w:val="hybridMultilevel"/>
    <w:tmpl w:val="7904A0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F6513C4"/>
    <w:multiLevelType w:val="hybridMultilevel"/>
    <w:tmpl w:val="4E08C9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97D0858"/>
    <w:multiLevelType w:val="hybridMultilevel"/>
    <w:tmpl w:val="200A79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3"/>
  </w:num>
  <w:num w:numId="5">
    <w:abstractNumId w:val="1"/>
  </w:num>
  <w:num w:numId="6">
    <w:abstractNumId w:val="27"/>
  </w:num>
  <w:num w:numId="7">
    <w:abstractNumId w:val="14"/>
  </w:num>
  <w:num w:numId="8">
    <w:abstractNumId w:val="25"/>
  </w:num>
  <w:num w:numId="9">
    <w:abstractNumId w:val="12"/>
  </w:num>
  <w:num w:numId="10">
    <w:abstractNumId w:val="4"/>
  </w:num>
  <w:num w:numId="11">
    <w:abstractNumId w:val="33"/>
  </w:num>
  <w:num w:numId="12">
    <w:abstractNumId w:val="23"/>
  </w:num>
  <w:num w:numId="13">
    <w:abstractNumId w:val="18"/>
  </w:num>
  <w:num w:numId="14">
    <w:abstractNumId w:val="11"/>
  </w:num>
  <w:num w:numId="15">
    <w:abstractNumId w:val="10"/>
  </w:num>
  <w:num w:numId="16">
    <w:abstractNumId w:val="0"/>
  </w:num>
  <w:num w:numId="17">
    <w:abstractNumId w:val="8"/>
  </w:num>
  <w:num w:numId="18">
    <w:abstractNumId w:val="15"/>
  </w:num>
  <w:num w:numId="19">
    <w:abstractNumId w:val="21"/>
  </w:num>
  <w:num w:numId="20">
    <w:abstractNumId w:val="16"/>
  </w:num>
  <w:num w:numId="21">
    <w:abstractNumId w:val="24"/>
  </w:num>
  <w:num w:numId="22">
    <w:abstractNumId w:val="34"/>
  </w:num>
  <w:num w:numId="23">
    <w:abstractNumId w:val="7"/>
  </w:num>
  <w:num w:numId="24">
    <w:abstractNumId w:val="6"/>
  </w:num>
  <w:num w:numId="25">
    <w:abstractNumId w:val="13"/>
  </w:num>
  <w:num w:numId="26">
    <w:abstractNumId w:val="20"/>
  </w:num>
  <w:num w:numId="27">
    <w:abstractNumId w:val="32"/>
  </w:num>
  <w:num w:numId="28">
    <w:abstractNumId w:val="29"/>
  </w:num>
  <w:num w:numId="29">
    <w:abstractNumId w:val="5"/>
  </w:num>
  <w:num w:numId="30">
    <w:abstractNumId w:val="2"/>
  </w:num>
  <w:num w:numId="31">
    <w:abstractNumId w:val="28"/>
  </w:num>
  <w:num w:numId="32">
    <w:abstractNumId w:val="35"/>
  </w:num>
  <w:num w:numId="33">
    <w:abstractNumId w:val="22"/>
  </w:num>
  <w:num w:numId="34">
    <w:abstractNumId w:val="31"/>
  </w:num>
  <w:num w:numId="35">
    <w:abstractNumId w:val="1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2B"/>
    <w:rsid w:val="00091D3B"/>
    <w:rsid w:val="000954BA"/>
    <w:rsid w:val="004C0BA9"/>
    <w:rsid w:val="004C2F86"/>
    <w:rsid w:val="00616A9F"/>
    <w:rsid w:val="006F3A8B"/>
    <w:rsid w:val="00702E1F"/>
    <w:rsid w:val="007117E6"/>
    <w:rsid w:val="007244F5"/>
    <w:rsid w:val="007A73D3"/>
    <w:rsid w:val="007F67EE"/>
    <w:rsid w:val="00B8128D"/>
    <w:rsid w:val="00BB2550"/>
    <w:rsid w:val="00CC09EB"/>
    <w:rsid w:val="00D4412B"/>
    <w:rsid w:val="00F65520"/>
    <w:rsid w:val="00F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2E1F"/>
    <w:pPr>
      <w:keepNext/>
      <w:numPr>
        <w:numId w:val="3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2E1F"/>
    <w:pPr>
      <w:keepNext/>
      <w:numPr>
        <w:ilvl w:val="1"/>
        <w:numId w:val="36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2E1F"/>
    <w:pPr>
      <w:keepNext/>
      <w:numPr>
        <w:ilvl w:val="2"/>
        <w:numId w:val="3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02E1F"/>
    <w:pPr>
      <w:keepNext/>
      <w:numPr>
        <w:ilvl w:val="3"/>
        <w:numId w:val="3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2E1F"/>
    <w:pPr>
      <w:numPr>
        <w:ilvl w:val="4"/>
        <w:numId w:val="3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02E1F"/>
    <w:pPr>
      <w:numPr>
        <w:ilvl w:val="5"/>
        <w:numId w:val="3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02E1F"/>
    <w:pPr>
      <w:numPr>
        <w:ilvl w:val="6"/>
        <w:numId w:val="3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02E1F"/>
    <w:pPr>
      <w:numPr>
        <w:ilvl w:val="7"/>
        <w:numId w:val="3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02E1F"/>
    <w:pPr>
      <w:numPr>
        <w:ilvl w:val="8"/>
        <w:numId w:val="36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17E6"/>
    <w:pPr>
      <w:ind w:left="720"/>
      <w:contextualSpacing/>
    </w:pPr>
  </w:style>
  <w:style w:type="table" w:styleId="a4">
    <w:name w:val="Table Grid"/>
    <w:basedOn w:val="a1"/>
    <w:uiPriority w:val="59"/>
    <w:rsid w:val="00B8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28D"/>
  </w:style>
  <w:style w:type="paragraph" w:styleId="a7">
    <w:name w:val="footer"/>
    <w:basedOn w:val="a"/>
    <w:link w:val="a8"/>
    <w:uiPriority w:val="99"/>
    <w:unhideWhenUsed/>
    <w:rsid w:val="00B8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28D"/>
  </w:style>
  <w:style w:type="character" w:customStyle="1" w:styleId="10">
    <w:name w:val="Заголовок 1 Знак"/>
    <w:basedOn w:val="a0"/>
    <w:link w:val="1"/>
    <w:uiPriority w:val="99"/>
    <w:rsid w:val="00702E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2E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2E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2E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02E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0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02E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02E1F"/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1"/>
    <w:qFormat/>
    <w:rsid w:val="00702E1F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a">
    <w:name w:val="Основной текст Знак"/>
    <w:basedOn w:val="a0"/>
    <w:link w:val="a9"/>
    <w:uiPriority w:val="1"/>
    <w:rsid w:val="00702E1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6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2E1F"/>
    <w:pPr>
      <w:keepNext/>
      <w:numPr>
        <w:numId w:val="3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2E1F"/>
    <w:pPr>
      <w:keepNext/>
      <w:numPr>
        <w:ilvl w:val="1"/>
        <w:numId w:val="36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2E1F"/>
    <w:pPr>
      <w:keepNext/>
      <w:numPr>
        <w:ilvl w:val="2"/>
        <w:numId w:val="3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02E1F"/>
    <w:pPr>
      <w:keepNext/>
      <w:numPr>
        <w:ilvl w:val="3"/>
        <w:numId w:val="3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2E1F"/>
    <w:pPr>
      <w:numPr>
        <w:ilvl w:val="4"/>
        <w:numId w:val="3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02E1F"/>
    <w:pPr>
      <w:numPr>
        <w:ilvl w:val="5"/>
        <w:numId w:val="3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02E1F"/>
    <w:pPr>
      <w:numPr>
        <w:ilvl w:val="6"/>
        <w:numId w:val="3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02E1F"/>
    <w:pPr>
      <w:numPr>
        <w:ilvl w:val="7"/>
        <w:numId w:val="3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02E1F"/>
    <w:pPr>
      <w:numPr>
        <w:ilvl w:val="8"/>
        <w:numId w:val="36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17E6"/>
    <w:pPr>
      <w:ind w:left="720"/>
      <w:contextualSpacing/>
    </w:pPr>
  </w:style>
  <w:style w:type="table" w:styleId="a4">
    <w:name w:val="Table Grid"/>
    <w:basedOn w:val="a1"/>
    <w:uiPriority w:val="59"/>
    <w:rsid w:val="00B8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28D"/>
  </w:style>
  <w:style w:type="paragraph" w:styleId="a7">
    <w:name w:val="footer"/>
    <w:basedOn w:val="a"/>
    <w:link w:val="a8"/>
    <w:uiPriority w:val="99"/>
    <w:unhideWhenUsed/>
    <w:rsid w:val="00B8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28D"/>
  </w:style>
  <w:style w:type="character" w:customStyle="1" w:styleId="10">
    <w:name w:val="Заголовок 1 Знак"/>
    <w:basedOn w:val="a0"/>
    <w:link w:val="1"/>
    <w:uiPriority w:val="99"/>
    <w:rsid w:val="00702E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2E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2E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2E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02E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0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02E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02E1F"/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1"/>
    <w:qFormat/>
    <w:rsid w:val="00702E1F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a">
    <w:name w:val="Основной текст Знак"/>
    <w:basedOn w:val="a0"/>
    <w:link w:val="a9"/>
    <w:uiPriority w:val="1"/>
    <w:rsid w:val="00702E1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6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Acer</cp:lastModifiedBy>
  <cp:revision>6</cp:revision>
  <cp:lastPrinted>2021-06-01T04:37:00Z</cp:lastPrinted>
  <dcterms:created xsi:type="dcterms:W3CDTF">2021-06-01T04:17:00Z</dcterms:created>
  <dcterms:modified xsi:type="dcterms:W3CDTF">2021-06-01T04:40:00Z</dcterms:modified>
</cp:coreProperties>
</file>