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1A" w:rsidRPr="00023E1A" w:rsidRDefault="00023E1A" w:rsidP="00023E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«Быстринская детская школа искусств»</w:t>
      </w: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ОБЩЕРАЗВИВАЮЩАЯ </w:t>
      </w: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 ОБЛАСТИ МУЗЫКАЛЬНОГО ИСКУССТВА</w:t>
      </w: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 учебному предмету  </w:t>
      </w: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ДОПОЛНИТЕЛЬНЫЙ ИНСТРУМЕНТ. ФОРТЕПИАНО</w:t>
      </w: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410"/>
        <w:ind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E1A" w:rsidRPr="00023E1A" w:rsidRDefault="00023E1A" w:rsidP="00023E1A">
      <w:pPr>
        <w:spacing w:after="0" w:line="360" w:lineRule="auto"/>
        <w:ind w:left="5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3E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23E1A" w:rsidRPr="00023E1A" w:rsidRDefault="009D5675" w:rsidP="00023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23E1A" w:rsidRPr="00023E1A" w:rsidTr="003C0CE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«Одобрено»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Педагогическим советом МБУ </w:t>
            </w:r>
            <w:proofErr w:type="gramStart"/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«Быстринская детская школа искусств»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рассмотрения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«Утверждаю»</w:t>
            </w:r>
          </w:p>
          <w:p w:rsidR="00023E1A" w:rsidRPr="00023E1A" w:rsidRDefault="00023E1A" w:rsidP="00023E1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Директор МБУ ДО «БДШИ»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______________ Логинова Н.И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утверждения</w:t>
            </w:r>
          </w:p>
          <w:p w:rsidR="00023E1A" w:rsidRPr="00023E1A" w:rsidRDefault="00023E1A" w:rsidP="00023E1A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E1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9D5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Машковский Алексей Валерьевич</w:t>
      </w:r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преподаватель МБУ ДО «БДШИ»  по классу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фортепиано.</w:t>
      </w:r>
    </w:p>
    <w:p w:rsidR="00023E1A" w:rsidRPr="00023E1A" w:rsidRDefault="00023E1A" w:rsidP="00023E1A">
      <w:pPr>
        <w:shd w:val="clear" w:color="auto" w:fill="FFFFFF"/>
        <w:tabs>
          <w:tab w:val="left" w:pos="708"/>
        </w:tabs>
        <w:spacing w:after="0" w:line="360" w:lineRule="auto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02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5602" w:rsidRPr="00023E1A" w:rsidRDefault="00E45602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3E1A" w:rsidRPr="00023E1A" w:rsidRDefault="00023E1A" w:rsidP="00023E1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center"/>
        <w:rPr>
          <w:rFonts w:ascii="Calibri" w:eastAsia="Times New Roman" w:hAnsi="Calibri" w:cs="Tahoma"/>
          <w:color w:val="00000A"/>
          <w:sz w:val="28"/>
          <w:szCs w:val="24"/>
          <w:lang w:eastAsia="zh-CN" w:bidi="hi-IN"/>
        </w:rPr>
      </w:pPr>
      <w:r w:rsidRPr="00A31E7F"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  <w:lastRenderedPageBreak/>
        <w:t>Структура программы учебного предмета</w:t>
      </w:r>
    </w:p>
    <w:p w:rsidR="00A31E7F" w:rsidRPr="0049305C" w:rsidRDefault="00A31E7F" w:rsidP="0049305C">
      <w:pPr>
        <w:pStyle w:val="a5"/>
        <w:numPr>
          <w:ilvl w:val="0"/>
          <w:numId w:val="2"/>
        </w:numPr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hi-IN"/>
        </w:rPr>
      </w:pPr>
      <w:r w:rsidRPr="0049305C"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hi-IN"/>
        </w:rPr>
        <w:t>Пояснительная записка</w:t>
      </w:r>
    </w:p>
    <w:p w:rsidR="00A31E7F" w:rsidRPr="00A31E7F" w:rsidRDefault="00A31E7F" w:rsidP="00A31E7F">
      <w:pPr>
        <w:tabs>
          <w:tab w:val="left" w:pos="708"/>
        </w:tabs>
        <w:spacing w:after="0" w:line="240" w:lineRule="atLeast"/>
        <w:ind w:left="108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hi-IN"/>
        </w:rPr>
      </w:pP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-Срок реализации учебного предмета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sz w:val="28"/>
          <w:szCs w:val="28"/>
        </w:rPr>
        <w:t xml:space="preserve">- Сведения о затратах учебного времени 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-Форма проведения учебных занятий и объем учебного времени, предусмотренный учебным планом образовательного учреждения на реализацию учебного предмет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-Цель учебного предмета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-Задачи учебного предмета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sz w:val="28"/>
          <w:szCs w:val="28"/>
        </w:rPr>
        <w:t>- Структура программы учебного предмета</w:t>
      </w:r>
    </w:p>
    <w:p w:rsidR="0049305C" w:rsidRPr="00A31E7F" w:rsidRDefault="00A31E7F" w:rsidP="0049305C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 xml:space="preserve">-Методы обучения </w:t>
      </w:r>
    </w:p>
    <w:p w:rsidR="0049305C" w:rsidRPr="00A31E7F" w:rsidRDefault="0049305C" w:rsidP="0049305C">
      <w:pPr>
        <w:tabs>
          <w:tab w:val="left" w:pos="15"/>
          <w:tab w:val="left" w:pos="150"/>
          <w:tab w:val="left" w:pos="708"/>
        </w:tabs>
        <w:suppressAutoHyphens/>
        <w:spacing w:after="0"/>
        <w:ind w:left="-57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A31E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Методическое обеспечение учебного процесса</w:t>
      </w:r>
    </w:p>
    <w:p w:rsidR="0049305C" w:rsidRPr="00A31E7F" w:rsidRDefault="0049305C" w:rsidP="0049305C">
      <w:pPr>
        <w:tabs>
          <w:tab w:val="left" w:pos="120"/>
          <w:tab w:val="left" w:pos="270"/>
          <w:tab w:val="left" w:pos="708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-Методические рекомендации педагогу</w:t>
      </w:r>
    </w:p>
    <w:p w:rsidR="0049305C" w:rsidRPr="00A31E7F" w:rsidRDefault="0049305C" w:rsidP="0049305C">
      <w:pPr>
        <w:tabs>
          <w:tab w:val="left" w:pos="135"/>
          <w:tab w:val="left" w:pos="708"/>
          <w:tab w:val="left" w:pos="843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-Учебно-методическое и информационное обеспечение программы</w:t>
      </w:r>
    </w:p>
    <w:p w:rsidR="0049305C" w:rsidRDefault="0049305C" w:rsidP="0049305C">
      <w:pPr>
        <w:tabs>
          <w:tab w:val="left" w:pos="708"/>
        </w:tabs>
        <w:suppressAutoHyphens/>
        <w:spacing w:before="28" w:after="0"/>
        <w:jc w:val="both"/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</w:pPr>
      <w:r w:rsidRPr="00A31E7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-Материально-техническое обеспечение программы</w:t>
      </w:r>
      <w:r w:rsidRPr="0049305C"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  <w:t xml:space="preserve"> </w:t>
      </w:r>
    </w:p>
    <w:p w:rsidR="0049305C" w:rsidRPr="00A31E7F" w:rsidRDefault="0049305C" w:rsidP="0049305C">
      <w:pPr>
        <w:tabs>
          <w:tab w:val="left" w:pos="708"/>
        </w:tabs>
        <w:suppressAutoHyphens/>
        <w:spacing w:before="28" w:after="0"/>
        <w:jc w:val="both"/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  <w:t>3.</w:t>
      </w:r>
      <w:r w:rsidR="00C23D3E"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  <w:t xml:space="preserve"> </w:t>
      </w:r>
      <w:r w:rsidR="00C23D3E" w:rsidRPr="00C23D3E">
        <w:rPr>
          <w:rFonts w:ascii="Times New Roman" w:eastAsia="Times New Roman" w:hAnsi="Times New Roman" w:cs="Tahoma"/>
          <w:b/>
          <w:iCs/>
          <w:color w:val="00000A"/>
          <w:sz w:val="28"/>
          <w:szCs w:val="28"/>
          <w:lang w:eastAsia="zh-CN" w:bidi="hi-IN"/>
        </w:rPr>
        <w:t>Планируемые результаты</w:t>
      </w:r>
    </w:p>
    <w:p w:rsidR="0049305C" w:rsidRPr="00A31E7F" w:rsidRDefault="0049305C" w:rsidP="0049305C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Tahoma"/>
          <w:color w:val="00000A"/>
          <w:sz w:val="28"/>
          <w:szCs w:val="24"/>
          <w:lang w:eastAsia="zh-CN" w:bidi="hi-IN"/>
        </w:rPr>
      </w:pPr>
      <w:r w:rsidRPr="00A31E7F">
        <w:rPr>
          <w:rFonts w:ascii="Times New Roman" w:eastAsia="Times New Roman" w:hAnsi="Times New Roman" w:cs="Tahoma"/>
          <w:i/>
          <w:color w:val="00000A"/>
          <w:sz w:val="28"/>
          <w:szCs w:val="28"/>
          <w:lang w:eastAsia="zh-CN" w:bidi="hi-IN"/>
        </w:rPr>
        <w:t>-Требования к уровню подготовки на различных этапах обучения</w:t>
      </w:r>
    </w:p>
    <w:p w:rsidR="00A31E7F" w:rsidRPr="00A31E7F" w:rsidRDefault="0049305C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ahoma"/>
          <w:i/>
          <w:iCs/>
          <w:color w:val="00000A"/>
          <w:sz w:val="28"/>
          <w:szCs w:val="28"/>
          <w:lang w:eastAsia="zh-CN" w:bidi="hi-IN"/>
        </w:rPr>
      </w:pPr>
      <w:r w:rsidRPr="00A31E7F">
        <w:rPr>
          <w:rFonts w:ascii="Times New Roman" w:eastAsia="Times New Roman" w:hAnsi="Times New Roman" w:cs="Tahoma"/>
          <w:i/>
          <w:iCs/>
          <w:color w:val="00000A"/>
          <w:sz w:val="28"/>
          <w:szCs w:val="28"/>
          <w:lang w:eastAsia="zh-CN" w:bidi="hi-IN"/>
        </w:rPr>
        <w:t>-</w:t>
      </w:r>
      <w:r w:rsidR="00C23D3E" w:rsidRPr="00C23D3E">
        <w:rPr>
          <w:rFonts w:ascii="Times New Roman" w:eastAsia="Times New Roman" w:hAnsi="Times New Roman" w:cs="Tahoma"/>
          <w:i/>
          <w:color w:val="00000A"/>
          <w:sz w:val="28"/>
          <w:szCs w:val="28"/>
          <w:lang w:eastAsia="zh-CN" w:bidi="hi-IN"/>
        </w:rPr>
        <w:t xml:space="preserve"> </w:t>
      </w:r>
      <w:r w:rsidR="00C23D3E" w:rsidRPr="00A31E7F">
        <w:rPr>
          <w:rFonts w:ascii="Times New Roman" w:eastAsia="Times New Roman" w:hAnsi="Times New Roman" w:cs="Tahoma"/>
          <w:i/>
          <w:color w:val="00000A"/>
          <w:sz w:val="28"/>
          <w:szCs w:val="28"/>
          <w:lang w:eastAsia="zh-CN" w:bidi="hi-IN"/>
        </w:rPr>
        <w:t>Требования к уровню подготовки учащихся</w:t>
      </w:r>
    </w:p>
    <w:p w:rsidR="00A31E7F" w:rsidRPr="00A31E7F" w:rsidRDefault="0049305C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  <w:t xml:space="preserve">4. </w:t>
      </w:r>
      <w:r w:rsidR="00A31E7F" w:rsidRPr="00A31E7F">
        <w:rPr>
          <w:rFonts w:ascii="Times New Roman" w:eastAsia="Times New Roman" w:hAnsi="Times New Roman" w:cs="Tahoma"/>
          <w:b/>
          <w:color w:val="00000A"/>
          <w:sz w:val="28"/>
          <w:szCs w:val="28"/>
          <w:lang w:eastAsia="zh-CN" w:bidi="hi-IN"/>
        </w:rPr>
        <w:t>Содержание учебного предмета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bCs/>
          <w:i/>
          <w:color w:val="00000A"/>
          <w:sz w:val="28"/>
          <w:szCs w:val="28"/>
        </w:rPr>
        <w:t>-Годовые требования</w:t>
      </w:r>
    </w:p>
    <w:p w:rsidR="0049305C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-Примерный перечень музыкальных произведений, рекомендуемых для  изучения по предмету «</w:t>
      </w:r>
      <w:r w:rsidR="0049305C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Дополнительный инструмент. Фортепиано</w:t>
      </w:r>
      <w:r w:rsidRPr="00A31E7F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>»</w:t>
      </w:r>
    </w:p>
    <w:p w:rsidR="00A31E7F" w:rsidRPr="00A31E7F" w:rsidRDefault="0049305C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</w:pPr>
      <w:r w:rsidRPr="0049305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</w:rPr>
        <w:t xml:space="preserve"> </w:t>
      </w:r>
      <w:r w:rsidR="00A31E7F" w:rsidRPr="00A31E7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Формы и методы контроля, система оценок 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Times New Roman"/>
          <w:color w:val="00000A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-Аттестация: цели, виды, форма, содержание;</w:t>
      </w:r>
    </w:p>
    <w:p w:rsidR="00A31E7F" w:rsidRDefault="00A31E7F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</w:pPr>
      <w:r w:rsidRPr="00A31E7F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-Критерии оценки</w:t>
      </w:r>
    </w:p>
    <w:p w:rsidR="0049305C" w:rsidRDefault="0049305C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6. Репертуарный список</w:t>
      </w:r>
    </w:p>
    <w:p w:rsidR="00A31E7F" w:rsidRPr="00A31E7F" w:rsidRDefault="0049305C" w:rsidP="00A31E7F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7. </w:t>
      </w:r>
      <w:r w:rsidR="00A31E7F" w:rsidRPr="00A31E7F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Список литературы</w:t>
      </w:r>
      <w:r w:rsidR="00A31E7F" w:rsidRPr="00A31E7F"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  <w:t xml:space="preserve"> </w:t>
      </w:r>
    </w:p>
    <w:p w:rsidR="00A31E7F" w:rsidRPr="00A31E7F" w:rsidRDefault="00A31E7F" w:rsidP="00A31E7F">
      <w:pPr>
        <w:tabs>
          <w:tab w:val="left" w:pos="708"/>
        </w:tabs>
        <w:suppressAutoHyphens/>
        <w:spacing w:after="0"/>
        <w:ind w:firstLine="567"/>
        <w:jc w:val="both"/>
        <w:rPr>
          <w:rFonts w:ascii="Calibri" w:eastAsia="Times New Roman" w:hAnsi="Calibri" w:cs="Times New Roman"/>
          <w:color w:val="00000A"/>
        </w:rPr>
      </w:pPr>
    </w:p>
    <w:p w:rsidR="00A31E7F" w:rsidRDefault="00A31E7F" w:rsidP="00A31E7F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49305C" w:rsidRDefault="0049305C" w:rsidP="00A31E7F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49305C" w:rsidRDefault="0049305C" w:rsidP="00A31E7F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49305C" w:rsidRDefault="0049305C" w:rsidP="00A31E7F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49305C" w:rsidRPr="00A31E7F" w:rsidRDefault="0049305C" w:rsidP="00A31E7F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 w:bidi="hi-IN"/>
        </w:rPr>
      </w:pPr>
    </w:p>
    <w:p w:rsidR="00D418EE" w:rsidRPr="005D605A" w:rsidRDefault="00D418EE" w:rsidP="00A31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05A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D418EE" w:rsidRPr="005D605A" w:rsidRDefault="00D418EE" w:rsidP="00A31E7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Настоящая программа учебного предмета «Дополнительный инструмент.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Фортеп</w:t>
      </w:r>
      <w:r w:rsidRPr="005D605A">
        <w:rPr>
          <w:rFonts w:ascii="Times New Roman" w:hAnsi="Times New Roman" w:cs="Times New Roman"/>
          <w:sz w:val="28"/>
          <w:szCs w:val="28"/>
        </w:rPr>
        <w:t>иано» общеразвивающей общеобразовательной программы в области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музыкального искусства </w:t>
      </w:r>
      <w:proofErr w:type="gramStart"/>
      <w:r w:rsidR="005D605A" w:rsidRPr="005D605A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обеспечивать ра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звитие значимых для образования </w:t>
      </w:r>
      <w:r w:rsidRPr="005D605A">
        <w:rPr>
          <w:rFonts w:ascii="Times New Roman" w:hAnsi="Times New Roman" w:cs="Times New Roman"/>
          <w:sz w:val="28"/>
          <w:szCs w:val="28"/>
        </w:rPr>
        <w:t>социализации, самореализации подрастающ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его поколения интеллектуальных </w:t>
      </w:r>
      <w:r w:rsidRPr="005D605A">
        <w:rPr>
          <w:rFonts w:ascii="Times New Roman" w:hAnsi="Times New Roman" w:cs="Times New Roman"/>
          <w:sz w:val="28"/>
          <w:szCs w:val="28"/>
        </w:rPr>
        <w:t>художественно-творческих способностей ребенка, его личностных и духовных качеств.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Программа создана с у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чётом рекомендаций Приложения к </w:t>
      </w:r>
      <w:r w:rsidRPr="005D605A">
        <w:rPr>
          <w:rFonts w:ascii="Times New Roman" w:hAnsi="Times New Roman" w:cs="Times New Roman"/>
          <w:sz w:val="28"/>
          <w:szCs w:val="28"/>
        </w:rPr>
        <w:t>письму Минкультуры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России от 21 ноября 2013 г. №191-01- 39/06-ги.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Необходимость создания программы обусловлена отсутствием типовой образовательной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программы по предмету </w:t>
      </w:r>
      <w:r w:rsidRPr="005D605A">
        <w:rPr>
          <w:rFonts w:ascii="Times New Roman" w:hAnsi="Times New Roman" w:cs="Times New Roman"/>
          <w:sz w:val="28"/>
          <w:szCs w:val="28"/>
        </w:rPr>
        <w:t>«Дополнительный инструмент. Фортепиано» по данному сроку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обучения.</w:t>
      </w:r>
    </w:p>
    <w:p w:rsidR="00D418EE" w:rsidRPr="005D605A" w:rsidRDefault="00D418EE" w:rsidP="005D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Данная программа реализуется посредством:</w:t>
      </w:r>
    </w:p>
    <w:p w:rsidR="00D418EE" w:rsidRPr="005D605A" w:rsidRDefault="00D418EE" w:rsidP="005D60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5A">
        <w:rPr>
          <w:rFonts w:ascii="Times New Roman" w:hAnsi="Times New Roman" w:cs="Times New Roman"/>
          <w:sz w:val="28"/>
          <w:szCs w:val="28"/>
        </w:rPr>
        <w:t>• личностно-ориентированного образования, обеспечивающего творческое и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духовно-нравственное самоопределение ребенка, а также воспитания творчески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мобильной личности, </w:t>
      </w:r>
      <w:r w:rsidRPr="005D605A">
        <w:rPr>
          <w:rFonts w:ascii="Times New Roman" w:hAnsi="Times New Roman" w:cs="Times New Roman"/>
          <w:sz w:val="28"/>
          <w:szCs w:val="28"/>
        </w:rPr>
        <w:t>способной к успешной социальной адаптации в условиях быстро</w:t>
      </w:r>
      <w:r w:rsidR="005D605A" w:rsidRPr="005D605A">
        <w:rPr>
          <w:rFonts w:ascii="Times New Roman" w:hAnsi="Times New Roman" w:cs="Times New Roman"/>
          <w:sz w:val="28"/>
          <w:szCs w:val="28"/>
        </w:rPr>
        <w:t xml:space="preserve"> </w:t>
      </w:r>
      <w:r w:rsidRPr="005D605A">
        <w:rPr>
          <w:rFonts w:ascii="Times New Roman" w:hAnsi="Times New Roman" w:cs="Times New Roman"/>
          <w:sz w:val="28"/>
          <w:szCs w:val="28"/>
        </w:rPr>
        <w:t>меняющегося мира;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вариативности образования, направленного на индивидуальную траекторию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развития личности;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обеспечения для детей свободного выбора общеразвивающей программы в области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того или </w:t>
      </w:r>
      <w:r w:rsidRPr="00023E1A">
        <w:rPr>
          <w:rFonts w:ascii="Times New Roman" w:hAnsi="Times New Roman" w:cs="Times New Roman"/>
          <w:sz w:val="28"/>
          <w:szCs w:val="28"/>
        </w:rPr>
        <w:t>иного вида искусств.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05C">
        <w:rPr>
          <w:rFonts w:ascii="Times New Roman" w:hAnsi="Times New Roman" w:cs="Times New Roman"/>
          <w:b/>
          <w:i/>
          <w:sz w:val="28"/>
          <w:szCs w:val="28"/>
        </w:rPr>
        <w:t>Цель данной программы</w:t>
      </w:r>
      <w:r w:rsidRPr="0049305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23E1A">
        <w:rPr>
          <w:rFonts w:ascii="Times New Roman" w:hAnsi="Times New Roman" w:cs="Times New Roman"/>
          <w:sz w:val="28"/>
          <w:szCs w:val="28"/>
        </w:rPr>
        <w:t xml:space="preserve"> музыкально-эстетическое развитие учащихся,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формирование их </w:t>
      </w:r>
      <w:r w:rsidRPr="00023E1A">
        <w:rPr>
          <w:rFonts w:ascii="Times New Roman" w:hAnsi="Times New Roman" w:cs="Times New Roman"/>
          <w:sz w:val="28"/>
          <w:szCs w:val="28"/>
        </w:rPr>
        <w:t>художественного вкуса, расширение музыкального кругозора,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воспитание музицирующих любителей музыки.</w:t>
      </w:r>
    </w:p>
    <w:p w:rsidR="00D418EE" w:rsidRPr="0049305C" w:rsidRDefault="00D418EE" w:rsidP="00023E1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305C">
        <w:rPr>
          <w:rFonts w:ascii="Times New Roman" w:hAnsi="Times New Roman" w:cs="Times New Roman"/>
          <w:b/>
          <w:i/>
          <w:sz w:val="28"/>
          <w:szCs w:val="28"/>
        </w:rPr>
        <w:t>Основные задачи</w:t>
      </w:r>
      <w:r w:rsidRPr="0049305C">
        <w:rPr>
          <w:rFonts w:ascii="Times New Roman" w:hAnsi="Times New Roman" w:cs="Times New Roman"/>
          <w:i/>
          <w:sz w:val="28"/>
          <w:szCs w:val="28"/>
        </w:rPr>
        <w:t>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-Развитие практически необходимых навыков – разбор текста; ориентирование в двух ключах,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регистрах;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-освоение простейших видов аккомпанемента;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 xml:space="preserve">-чтение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с мелодией;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-развитие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-привить у учащихся интерес к занятиям на фортепиано.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-формирование исполнительских навыков;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-формирование навыка адекватного и выразительного исполнения классической,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народной и современной отечественной и зарубежной музыки;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-организация творческой деятельности;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-развитие чувства ритма;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-опыт концертных сценических выступлений.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Реализация данной общеразвивающей программы в области искусств по учебному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 xml:space="preserve">предмету «Дополнительный инструмент.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Фортепииано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» способствует: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формированию у обучающихся эстетических взглядов, нравственных установок 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потребности общения с духовными ценностями, произведениями искусства;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воспитанию активного слушателя, зрителя, участника творческой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самодеятельности.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Программа предполагает индивидуальный подход к учащимся. Форма проведения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аудиторного учебного занятия – индивидуальный урок. Продолжительность занятия –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1</w:t>
      </w:r>
      <w:r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="005D605A" w:rsidRPr="00023E1A">
        <w:rPr>
          <w:rFonts w:ascii="Times New Roman" w:hAnsi="Times New Roman" w:cs="Times New Roman"/>
          <w:sz w:val="28"/>
          <w:szCs w:val="28"/>
        </w:rPr>
        <w:t>час</w:t>
      </w:r>
      <w:r w:rsidRPr="00023E1A">
        <w:rPr>
          <w:rFonts w:ascii="Times New Roman" w:hAnsi="Times New Roman" w:cs="Times New Roman"/>
          <w:sz w:val="28"/>
          <w:szCs w:val="28"/>
        </w:rPr>
        <w:t>.</w:t>
      </w:r>
    </w:p>
    <w:p w:rsidR="00D418EE" w:rsidRPr="0049305C" w:rsidRDefault="00D418EE" w:rsidP="00A31E7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05C">
        <w:rPr>
          <w:rFonts w:ascii="Times New Roman" w:hAnsi="Times New Roman" w:cs="Times New Roman"/>
          <w:b/>
          <w:i/>
          <w:sz w:val="28"/>
          <w:szCs w:val="28"/>
        </w:rPr>
        <w:t>Срок реализации предмета. График образовательного процесса и</w:t>
      </w:r>
      <w:r w:rsidR="005D605A" w:rsidRPr="004930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305C">
        <w:rPr>
          <w:rFonts w:ascii="Times New Roman" w:hAnsi="Times New Roman" w:cs="Times New Roman"/>
          <w:b/>
          <w:i/>
          <w:sz w:val="28"/>
          <w:szCs w:val="28"/>
        </w:rPr>
        <w:t>промежуточной аттестации.</w:t>
      </w:r>
    </w:p>
    <w:p w:rsidR="00D418EE" w:rsidRPr="00023E1A" w:rsidRDefault="009D5675" w:rsidP="00C603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рассчитано на 4</w:t>
      </w:r>
      <w:r w:rsidR="00D418EE" w:rsidRPr="00023E1A">
        <w:rPr>
          <w:rFonts w:ascii="Times New Roman" w:hAnsi="Times New Roman" w:cs="Times New Roman"/>
          <w:sz w:val="28"/>
          <w:szCs w:val="28"/>
        </w:rPr>
        <w:t xml:space="preserve"> года. Прод</w:t>
      </w:r>
      <w:r w:rsidR="005D605A" w:rsidRPr="00023E1A">
        <w:rPr>
          <w:rFonts w:ascii="Times New Roman" w:hAnsi="Times New Roman" w:cs="Times New Roman"/>
          <w:sz w:val="28"/>
          <w:szCs w:val="28"/>
        </w:rPr>
        <w:t>олжительность учебного года – 33 недели</w:t>
      </w:r>
      <w:r w:rsidR="00D418EE" w:rsidRPr="00023E1A">
        <w:rPr>
          <w:rFonts w:ascii="Times New Roman" w:hAnsi="Times New Roman" w:cs="Times New Roman"/>
          <w:sz w:val="28"/>
          <w:szCs w:val="28"/>
        </w:rPr>
        <w:t>.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 Форма </w:t>
      </w:r>
      <w:r w:rsidR="00D418EE" w:rsidRPr="00023E1A">
        <w:rPr>
          <w:rFonts w:ascii="Times New Roman" w:hAnsi="Times New Roman" w:cs="Times New Roman"/>
          <w:sz w:val="28"/>
          <w:szCs w:val="28"/>
        </w:rPr>
        <w:t xml:space="preserve">проведения аудиторного учебного занятия – индивидуальный </w:t>
      </w:r>
      <w:r w:rsidR="00D418EE" w:rsidRPr="00023E1A">
        <w:rPr>
          <w:rFonts w:ascii="Times New Roman" w:hAnsi="Times New Roman" w:cs="Times New Roman"/>
          <w:sz w:val="28"/>
          <w:szCs w:val="28"/>
        </w:rPr>
        <w:lastRenderedPageBreak/>
        <w:t>урок.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="00D418EE" w:rsidRPr="00023E1A">
        <w:rPr>
          <w:rFonts w:ascii="Times New Roman" w:hAnsi="Times New Roman" w:cs="Times New Roman"/>
          <w:sz w:val="28"/>
          <w:szCs w:val="28"/>
        </w:rPr>
        <w:t>Поскольку у большинства учащихся дома нет фортепиано, то основная работа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="00D418EE" w:rsidRPr="00023E1A">
        <w:rPr>
          <w:rFonts w:ascii="Times New Roman" w:hAnsi="Times New Roman" w:cs="Times New Roman"/>
          <w:sz w:val="28"/>
          <w:szCs w:val="28"/>
        </w:rPr>
        <w:t>проводится на уроке.</w:t>
      </w:r>
    </w:p>
    <w:p w:rsidR="00D418EE" w:rsidRPr="0049305C" w:rsidRDefault="00D418EE" w:rsidP="00A31E7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305C">
        <w:rPr>
          <w:rFonts w:ascii="Times New Roman" w:hAnsi="Times New Roman" w:cs="Times New Roman"/>
          <w:b/>
          <w:i/>
          <w:sz w:val="28"/>
          <w:szCs w:val="28"/>
        </w:rPr>
        <w:t>Формы и методы контроля, система и критерии оценок.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Проверка успеваемости и учет знаний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. </w:t>
      </w:r>
      <w:r w:rsidRPr="00023E1A">
        <w:rPr>
          <w:rFonts w:ascii="Times New Roman" w:hAnsi="Times New Roman" w:cs="Times New Roman"/>
          <w:sz w:val="28"/>
          <w:szCs w:val="28"/>
        </w:rPr>
        <w:t>В качестве подведения итогов и контроля предусмотрены следующие формы контроля: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проверка домашних заданий;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контр</w:t>
      </w:r>
      <w:r w:rsidR="009D5675">
        <w:rPr>
          <w:rFonts w:ascii="Times New Roman" w:hAnsi="Times New Roman" w:cs="Times New Roman"/>
          <w:sz w:val="28"/>
          <w:szCs w:val="28"/>
        </w:rPr>
        <w:t>ольные уроки в конце 2 и 4</w:t>
      </w:r>
      <w:r w:rsidRPr="00023E1A">
        <w:rPr>
          <w:rFonts w:ascii="Times New Roman" w:hAnsi="Times New Roman" w:cs="Times New Roman"/>
          <w:sz w:val="28"/>
          <w:szCs w:val="28"/>
        </w:rPr>
        <w:t xml:space="preserve"> четверти;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в конце учебного года проводится зачет с оценкой.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Итоговая аттестация по предмету не предусмотрена. Оценка выставляется по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результатам текущей успеваемости.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Система оценок: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D418EE" w:rsidRPr="00C60316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316">
        <w:rPr>
          <w:rFonts w:ascii="Times New Roman" w:hAnsi="Times New Roman" w:cs="Times New Roman"/>
          <w:b/>
          <w:i/>
          <w:sz w:val="28"/>
          <w:szCs w:val="28"/>
        </w:rPr>
        <w:t>Оценка «5» (отлично)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стабильность воспроизведения текста;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использование средств выразительности в соответствии с содержанием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музыкального произведения;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−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слуховой контроль собственного исполнения;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− корректировка игры при необходимой ситуации;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владение основными техническими приемами;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единство темпа;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динамическое разнообразие.</w:t>
      </w:r>
    </w:p>
    <w:p w:rsidR="00D418EE" w:rsidRPr="00C60316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316">
        <w:rPr>
          <w:rFonts w:ascii="Times New Roman" w:hAnsi="Times New Roman" w:cs="Times New Roman"/>
          <w:b/>
          <w:i/>
          <w:sz w:val="28"/>
          <w:szCs w:val="28"/>
        </w:rPr>
        <w:t>Оценка «4» (хорошо)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незначительная психологическая нестабильность;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- грамотное понимание формы, средств выразительности;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недостаточный слуховой контроль собственного исполнения;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незначительная нестабильность воспроизведения нотного текста;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достаточно выразительное интонирование;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попытка передачи динамического разнообразия;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относительно постоянное единство темпа.</w:t>
      </w:r>
    </w:p>
    <w:p w:rsidR="00D418EE" w:rsidRPr="00C60316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316">
        <w:rPr>
          <w:rFonts w:ascii="Times New Roman" w:hAnsi="Times New Roman" w:cs="Times New Roman"/>
          <w:b/>
          <w:i/>
          <w:sz w:val="28"/>
          <w:szCs w:val="28"/>
        </w:rPr>
        <w:t>Оценка «3» (удовлетворительно)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частые текстовые потери;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неустойчивое психологическое состояние на сцене;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отсутствие образного осмысления музыка;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слабый слуховой контроль собственного исполнения;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темпо-ритмическая неорганизованность;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неясная артикуляция, штрихи;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однообразие и монотонность звучания.</w:t>
      </w:r>
    </w:p>
    <w:p w:rsidR="00D418EE" w:rsidRPr="00C60316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0316">
        <w:rPr>
          <w:rFonts w:ascii="Times New Roman" w:hAnsi="Times New Roman" w:cs="Times New Roman"/>
          <w:b/>
          <w:i/>
          <w:sz w:val="28"/>
          <w:szCs w:val="28"/>
        </w:rPr>
        <w:t>Оценка «2» (неудовлетворительно)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частые срывы и остановки при исполнении;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отсутствие слухового контроля;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ошибки в воспроизведении нотного текста;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 низкое качество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отсутствие выразительного интонирования;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метро-ритмическая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неустойчивость;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- неясная артикуляция, отсутствие штрихового разнообразия.</w:t>
      </w:r>
    </w:p>
    <w:p w:rsidR="00D418EE" w:rsidRPr="00023E1A" w:rsidRDefault="00C23D3E" w:rsidP="00A31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418EE" w:rsidRPr="00023E1A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  <w:r w:rsidR="00E45602">
        <w:rPr>
          <w:rFonts w:ascii="Times New Roman" w:hAnsi="Times New Roman" w:cs="Times New Roman"/>
          <w:b/>
          <w:sz w:val="28"/>
          <w:szCs w:val="28"/>
        </w:rPr>
        <w:t>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Для достижения поставленной ц</w:t>
      </w:r>
      <w:r w:rsidR="00E45602">
        <w:rPr>
          <w:rFonts w:ascii="Times New Roman" w:hAnsi="Times New Roman" w:cs="Times New Roman"/>
          <w:sz w:val="28"/>
          <w:szCs w:val="28"/>
        </w:rPr>
        <w:t xml:space="preserve">ели и реализации задач предмета </w:t>
      </w:r>
      <w:r w:rsidRPr="00023E1A">
        <w:rPr>
          <w:rFonts w:ascii="Times New Roman" w:hAnsi="Times New Roman" w:cs="Times New Roman"/>
          <w:sz w:val="28"/>
          <w:szCs w:val="28"/>
        </w:rPr>
        <w:t>используются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словесный (рассказ, беседа, объяснение);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В работе с учащимся преподаватель должен следовать принципам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последовательности, постепенности, доступности, наглядности в освоении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материала.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• Весь процесс обучения должен быть построен от простого к 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 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учитывать </w:t>
      </w:r>
      <w:r w:rsidRPr="00023E1A">
        <w:rPr>
          <w:rFonts w:ascii="Times New Roman" w:hAnsi="Times New Roman" w:cs="Times New Roman"/>
          <w:sz w:val="28"/>
          <w:szCs w:val="28"/>
        </w:rPr>
        <w:t>индивидуальные особенности ученика: физические данные, уровень развития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музыкальных способностей.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Необходимым условием для успешного обучения на фортепиано является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формирование у ученика уже на начальном этапе правильной посадки и организации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игровых движений.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Большую роль в успешности обучение игре на фортепиано, как на любом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инструменте, играет умение читать с листа. Необходимо развивать этот навык с первых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лет обучения.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Организация игрового аппарата является первоочередной задачей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начального этапа обучения. Важно научить прислушиваться к собственным ощущениям,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контролировать положение корпуса и рук, всячески добиваться свободы, «проводимости»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звука в рояль.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• С первого прикосновения к инструменту надо приучать слушать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извлекаемый звук, его краску, качество, длину. Понятие «культура звука» вполне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доступно для детского восприятия, пусть даже в простейшем виде.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• Следует делать акцент на прохождение большого количества простых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произведений, не доводя их до идеального состояния, что дает возможность расширить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кругозор, ознакомиться с большим количеством произведений. Гораздо полезнее довести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до максимально качественного уровня те пьесы, которые будут исполняться на зачете,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приучая, таким образом, к детальной доработке. Остальной материал вполне может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проходиться эскизно.</w:t>
      </w:r>
    </w:p>
    <w:p w:rsidR="00023E1A" w:rsidRDefault="00C23D3E" w:rsidP="00A31E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418EE" w:rsidRPr="00023E1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образовательной программы</w:t>
      </w:r>
      <w:r w:rsidR="00D418EE" w:rsidRPr="00023E1A">
        <w:rPr>
          <w:rFonts w:ascii="Times New Roman" w:hAnsi="Times New Roman" w:cs="Times New Roman"/>
          <w:sz w:val="28"/>
          <w:szCs w:val="28"/>
        </w:rPr>
        <w:t>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приобретения навыков исполнения му</w:t>
      </w:r>
      <w:r w:rsidR="00023E1A">
        <w:rPr>
          <w:rFonts w:ascii="Times New Roman" w:hAnsi="Times New Roman" w:cs="Times New Roman"/>
          <w:sz w:val="28"/>
          <w:szCs w:val="28"/>
        </w:rPr>
        <w:t xml:space="preserve">зыкальных произведений (сольное </w:t>
      </w:r>
      <w:r w:rsidRPr="00023E1A">
        <w:rPr>
          <w:rFonts w:ascii="Times New Roman" w:hAnsi="Times New Roman" w:cs="Times New Roman"/>
          <w:sz w:val="28"/>
          <w:szCs w:val="28"/>
        </w:rPr>
        <w:t>исполнение,</w:t>
      </w:r>
      <w:r w:rsidR="005D605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коллективное исполнение);</w:t>
      </w:r>
    </w:p>
    <w:p w:rsidR="00023E1A" w:rsidRDefault="00023E1A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8EE" w:rsidRPr="00023E1A">
        <w:rPr>
          <w:rFonts w:ascii="Times New Roman" w:hAnsi="Times New Roman" w:cs="Times New Roman"/>
          <w:sz w:val="28"/>
          <w:szCs w:val="28"/>
        </w:rPr>
        <w:t>умений использовать выразительные средства для создания художественного образа;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умений самостоятельно разучивать музыкальные произведения различных жанров и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стилей;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- навыков общения со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аудиторией в условиях музыкальн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просветительской деятельности образовательной организации;</w:t>
      </w:r>
    </w:p>
    <w:p w:rsidR="00D418EE" w:rsidRPr="00023E1A" w:rsidRDefault="00C23D3E" w:rsidP="00A31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418EE" w:rsidRPr="00023E1A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  <w:r w:rsidR="00063AE7">
        <w:rPr>
          <w:rFonts w:ascii="Times New Roman" w:hAnsi="Times New Roman" w:cs="Times New Roman"/>
          <w:b/>
          <w:sz w:val="28"/>
          <w:szCs w:val="28"/>
        </w:rPr>
        <w:t xml:space="preserve"> Годовые  требования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Следует учитывать наличие инструмента у учащегося дома, его нагрузку по данному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предмету.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1 год обучения (</w:t>
      </w:r>
      <w:r w:rsidR="00063AE7">
        <w:rPr>
          <w:rFonts w:ascii="Times New Roman" w:hAnsi="Times New Roman" w:cs="Times New Roman"/>
          <w:sz w:val="28"/>
          <w:szCs w:val="28"/>
        </w:rPr>
        <w:t>1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23E1A">
        <w:rPr>
          <w:rFonts w:ascii="Times New Roman" w:hAnsi="Times New Roman" w:cs="Times New Roman"/>
          <w:sz w:val="28"/>
          <w:szCs w:val="28"/>
        </w:rPr>
        <w:t>) – знакомство с инструментом, изучение клавиатуры, нотной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="00063AE7">
        <w:rPr>
          <w:rFonts w:ascii="Times New Roman" w:hAnsi="Times New Roman" w:cs="Times New Roman"/>
          <w:sz w:val="28"/>
          <w:szCs w:val="28"/>
        </w:rPr>
        <w:t>грамоты, 4-6</w:t>
      </w:r>
      <w:r w:rsidRPr="00023E1A">
        <w:rPr>
          <w:rFonts w:ascii="Times New Roman" w:hAnsi="Times New Roman" w:cs="Times New Roman"/>
          <w:sz w:val="28"/>
          <w:szCs w:val="28"/>
        </w:rPr>
        <w:t xml:space="preserve"> несложных разнохарактерных произведений, несложные ансамбли.</w:t>
      </w:r>
    </w:p>
    <w:p w:rsidR="00D418EE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2 год обучения (</w:t>
      </w:r>
      <w:r w:rsidR="00063AE7">
        <w:rPr>
          <w:rFonts w:ascii="Times New Roman" w:hAnsi="Times New Roman" w:cs="Times New Roman"/>
          <w:sz w:val="28"/>
          <w:szCs w:val="28"/>
        </w:rPr>
        <w:t>2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023E1A">
        <w:rPr>
          <w:rFonts w:ascii="Times New Roman" w:hAnsi="Times New Roman" w:cs="Times New Roman"/>
          <w:sz w:val="28"/>
          <w:szCs w:val="28"/>
        </w:rPr>
        <w:t xml:space="preserve">) </w:t>
      </w:r>
      <w:r w:rsidR="00063AE7">
        <w:rPr>
          <w:rFonts w:ascii="Times New Roman" w:hAnsi="Times New Roman" w:cs="Times New Roman"/>
          <w:sz w:val="28"/>
          <w:szCs w:val="28"/>
        </w:rPr>
        <w:t xml:space="preserve">– знакомство с басовым ключом, 6-8 </w:t>
      </w:r>
      <w:r w:rsidRPr="00023E1A">
        <w:rPr>
          <w:rFonts w:ascii="Times New Roman" w:hAnsi="Times New Roman" w:cs="Times New Roman"/>
          <w:sz w:val="28"/>
          <w:szCs w:val="28"/>
        </w:rPr>
        <w:t>разнохарактерных пьес,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ансамбли, </w:t>
      </w:r>
      <w:r w:rsidRPr="00023E1A">
        <w:rPr>
          <w:rFonts w:ascii="Times New Roman" w:hAnsi="Times New Roman" w:cs="Times New Roman"/>
          <w:sz w:val="28"/>
          <w:szCs w:val="28"/>
        </w:rPr>
        <w:t>аккомпанемент.</w:t>
      </w:r>
    </w:p>
    <w:p w:rsidR="00063AE7" w:rsidRDefault="00063AE7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год обучения (3 класс) – закрепление приобретенных навыков, 7-9 </w:t>
      </w:r>
      <w:r w:rsidRPr="00023E1A">
        <w:rPr>
          <w:rFonts w:ascii="Times New Roman" w:hAnsi="Times New Roman" w:cs="Times New Roman"/>
          <w:sz w:val="28"/>
          <w:szCs w:val="28"/>
        </w:rPr>
        <w:t>разнохарактерных пьес, ансамбли, аккомпанемент.</w:t>
      </w:r>
    </w:p>
    <w:p w:rsidR="009D5675" w:rsidRPr="00023E1A" w:rsidRDefault="009D5675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(4 класс)-</w:t>
      </w:r>
      <w:r w:rsidRPr="009D5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закрепление приобретенных навыков, 9-12 </w:t>
      </w:r>
      <w:r w:rsidRPr="00023E1A">
        <w:rPr>
          <w:rFonts w:ascii="Times New Roman" w:hAnsi="Times New Roman" w:cs="Times New Roman"/>
          <w:sz w:val="28"/>
          <w:szCs w:val="28"/>
        </w:rPr>
        <w:t>разнохарактерных пьес, ансамбли, аккомпанемент.</w:t>
      </w:r>
    </w:p>
    <w:p w:rsidR="00D418EE" w:rsidRPr="00023E1A" w:rsidRDefault="00C23D3E" w:rsidP="00A31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418EE" w:rsidRPr="00023E1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  <w:r w:rsidR="00023E1A" w:rsidRPr="00023E1A">
        <w:rPr>
          <w:rFonts w:ascii="Times New Roman" w:hAnsi="Times New Roman" w:cs="Times New Roman"/>
          <w:b/>
          <w:sz w:val="28"/>
          <w:szCs w:val="28"/>
        </w:rPr>
        <w:t>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E1A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Школа игры на фортепиано (ред. Н.</w:t>
      </w:r>
      <w:r w:rsidR="00E45602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Кувшинников, М. Соколов)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Ботяров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«Музыкальная шкатулка»,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В.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 xml:space="preserve">Овчинников «Звенят бубенчики».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«Сорока», «Уж как шла лиса по</w:t>
      </w:r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 xml:space="preserve">тропке», «В лесу», Детская песенка «Дождик». </w:t>
      </w:r>
    </w:p>
    <w:p w:rsidR="00023E1A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«Елочка» </w:t>
      </w:r>
    </w:p>
    <w:p w:rsidR="00D418EE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«Калинка» Альбом начинающего пианиста</w:t>
      </w:r>
      <w:proofErr w:type="gramStart"/>
      <w:r w:rsidR="00023E1A" w:rsidRPr="00023E1A">
        <w:rPr>
          <w:rFonts w:ascii="Times New Roman" w:hAnsi="Times New Roman" w:cs="Times New Roman"/>
          <w:sz w:val="28"/>
          <w:szCs w:val="28"/>
        </w:rPr>
        <w:t xml:space="preserve"> </w:t>
      </w:r>
      <w:r w:rsidRPr="00023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 xml:space="preserve">ост. А.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Бакулов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, К. Сорокин. М., Советский композитор, 1989 г.</w:t>
      </w:r>
    </w:p>
    <w:p w:rsidR="00063AE7" w:rsidRPr="00063AE7" w:rsidRDefault="00063AE7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AE7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Ю. Литовко «Музыкальный букварь» СПб, «Союз художников», 2004 г.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Весенний ручеек, За окном, Нота Ля. 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«Маленькому пианисту»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Азбука игры на фортепиано Ростов-на Дону, «Феникс», 2002 г.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Пьесы из различных сборников для начинающих: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>«Азбука игры на фортепиано» под ред. Барсуковой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lastRenderedPageBreak/>
        <w:t>«Школа игры на фортепиано» под ред. Николаева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E1A">
        <w:rPr>
          <w:rFonts w:ascii="Times New Roman" w:hAnsi="Times New Roman" w:cs="Times New Roman"/>
          <w:sz w:val="28"/>
          <w:szCs w:val="28"/>
        </w:rPr>
        <w:t xml:space="preserve">«Сборник фортепианных пьес, этюдов, ансамблей» под ред.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Баренбойма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Ляховицкой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>;</w:t>
      </w:r>
    </w:p>
    <w:p w:rsidR="00D418EE" w:rsidRPr="00023E1A" w:rsidRDefault="00063AE7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418EE" w:rsidRPr="00023E1A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О.Бер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«Темный лес»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Э.Сигмейстер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Прыг-сок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Д.Кабалеский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«Ежик»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соч.108 №14-19</w:t>
      </w:r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Этюд a-</w:t>
      </w:r>
      <w:proofErr w:type="spellStart"/>
      <w:r w:rsidRPr="00023E1A">
        <w:rPr>
          <w:rFonts w:ascii="Times New Roman" w:hAnsi="Times New Roman" w:cs="Times New Roman"/>
          <w:sz w:val="28"/>
          <w:szCs w:val="28"/>
        </w:rPr>
        <w:t>moll</w:t>
      </w:r>
      <w:proofErr w:type="spellEnd"/>
    </w:p>
    <w:p w:rsidR="00D418EE" w:rsidRPr="00023E1A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«Во саду ли, в огороде»</w:t>
      </w:r>
    </w:p>
    <w:p w:rsidR="00D418EE" w:rsidRDefault="00D418EE" w:rsidP="00023E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E1A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023E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23E1A">
        <w:rPr>
          <w:rFonts w:ascii="Times New Roman" w:hAnsi="Times New Roman" w:cs="Times New Roman"/>
          <w:sz w:val="28"/>
          <w:szCs w:val="28"/>
        </w:rPr>
        <w:t>ар.песня</w:t>
      </w:r>
      <w:proofErr w:type="spellEnd"/>
      <w:r w:rsidRPr="00023E1A">
        <w:rPr>
          <w:rFonts w:ascii="Times New Roman" w:hAnsi="Times New Roman" w:cs="Times New Roman"/>
          <w:sz w:val="28"/>
          <w:szCs w:val="28"/>
        </w:rPr>
        <w:t xml:space="preserve"> «Светит месяц»</w:t>
      </w:r>
    </w:p>
    <w:p w:rsidR="00851ED3" w:rsidRPr="00851ED3" w:rsidRDefault="00851ED3" w:rsidP="00023E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ED3">
        <w:rPr>
          <w:rFonts w:ascii="Times New Roman" w:hAnsi="Times New Roman" w:cs="Times New Roman"/>
          <w:b/>
          <w:sz w:val="28"/>
          <w:szCs w:val="28"/>
        </w:rPr>
        <w:t>4 год обучения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>) Этюды.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37. Этюды №№1, 2, 6, 7, 10, 17, 27.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2. Черни К. Избранные фортепианные этюды. Под ред. Г.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 4.1.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А. Соч. 108. «25 маленьких этюдов».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Юный пианист.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. 1. Сост. и ред. Л.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Ройзмана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>) Пьесы.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Бетховен Л.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Экоссезы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Гайдн И. Менуэт соль мажор.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3. Гречанинов А.. Соч. 98. «Детский альбом».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С. Соч. 28. «Бирюльки».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5. Чайковский П. « Детский альбом».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6. Шуман Р. «Альбом для юношества».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7. Школа игры на фортепиано. Для второго года обучения.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lastRenderedPageBreak/>
        <w:t>Сост. Н. Кувшинников и М. Соколов.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648DD">
        <w:rPr>
          <w:rFonts w:ascii="Times New Roman" w:hAnsi="Times New Roman" w:cs="Times New Roman"/>
          <w:b/>
          <w:bCs/>
          <w:sz w:val="28"/>
          <w:szCs w:val="28"/>
        </w:rPr>
        <w:t>) Ансамбли.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1. М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Кочурбина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«Мишка с куклой»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2. И. Игнатьев «Как за синею рекой»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Д.Томпсон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«Вальс гномов»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А.Бородин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«Полька»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5. Г. Портнов «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Ухти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тухти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>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6. Д.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Уотт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«Три поросенка»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7. Б. Чайковский «Урок в мышиной школе»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8. обр. О.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Бахмацкой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«Мой конек»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9. В.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«Кузнечик»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10. переложение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В.Игнатьева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«Большой олень»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Б.Савельев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«Песня Кота Леопольда»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12. обр. Е.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Пороцкого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«Птички»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13. М. </w:t>
      </w:r>
      <w:proofErr w:type="gramStart"/>
      <w:r w:rsidRPr="008648DD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  <w:r w:rsidRPr="008648DD">
        <w:rPr>
          <w:rFonts w:ascii="Times New Roman" w:hAnsi="Times New Roman" w:cs="Times New Roman"/>
          <w:sz w:val="28"/>
          <w:szCs w:val="28"/>
        </w:rPr>
        <w:t xml:space="preserve"> «Песенка про чибиса»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Ф.Шуберт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«Немецкий народный танец»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К.Сорокин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«Украинская народная песня»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>16. Б. Савельев «На крутом бережку»</w:t>
      </w:r>
    </w:p>
    <w:p w:rsidR="00851ED3" w:rsidRPr="008648DD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С.Аллерм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«Северная Аврора»</w:t>
      </w:r>
    </w:p>
    <w:p w:rsidR="00851ED3" w:rsidRPr="00023E1A" w:rsidRDefault="00851ED3" w:rsidP="00851E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D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8648DD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8648DD">
        <w:rPr>
          <w:rFonts w:ascii="Times New Roman" w:hAnsi="Times New Roman" w:cs="Times New Roman"/>
          <w:sz w:val="28"/>
          <w:szCs w:val="28"/>
        </w:rPr>
        <w:t xml:space="preserve"> «Антошка»</w:t>
      </w:r>
    </w:p>
    <w:p w:rsidR="00D418EE" w:rsidRPr="00023E1A" w:rsidRDefault="00C23D3E" w:rsidP="00A31E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418EE" w:rsidRPr="00023E1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D418EE" w:rsidRPr="00C60316" w:rsidRDefault="00D418EE" w:rsidP="00C6031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C6031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0316">
        <w:rPr>
          <w:rFonts w:ascii="Times New Roman" w:hAnsi="Times New Roman" w:cs="Times New Roman"/>
          <w:sz w:val="28"/>
          <w:szCs w:val="28"/>
        </w:rPr>
        <w:t>арсуковой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«Азбука игры»</w:t>
      </w:r>
    </w:p>
    <w:p w:rsidR="00D418EE" w:rsidRPr="00C60316" w:rsidRDefault="00D418EE" w:rsidP="00C6031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«Фортепиано» Подготовительный класс</w:t>
      </w:r>
    </w:p>
    <w:p w:rsidR="00D418EE" w:rsidRPr="00C60316" w:rsidRDefault="00D418EE" w:rsidP="00C6031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«Фортепиано» 1 класс</w:t>
      </w:r>
    </w:p>
    <w:p w:rsidR="00D418EE" w:rsidRPr="00C60316" w:rsidRDefault="00D418EE" w:rsidP="00C6031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«Фортепиано» 2 класс</w:t>
      </w:r>
    </w:p>
    <w:p w:rsidR="00D418EE" w:rsidRPr="00C60316" w:rsidRDefault="00D418EE" w:rsidP="00C6031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Б.Милич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«Фортепиано» 3класс</w:t>
      </w:r>
    </w:p>
    <w:p w:rsidR="00DD4799" w:rsidRDefault="00D418EE" w:rsidP="00C6031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Ред. Николаева «Школа игры на фортепиано»</w:t>
      </w:r>
    </w:p>
    <w:p w:rsid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316" w:rsidRPr="00C60316" w:rsidRDefault="00C60316" w:rsidP="00C6031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16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методическая литература: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13.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Браудо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И.А. Полифоническая тетрадь. М.: Музыка, 1966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14.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Гат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И. Техника фортепианной игры. М.-Будапешт, 1967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15.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Голубовская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Н.И. Искусство педализации. Л.: Музыка, 1985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16.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Е.Ф. «Подготовительные упражнения».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17.</w:t>
      </w:r>
      <w:r w:rsidRPr="00C60316">
        <w:rPr>
          <w:rFonts w:ascii="Times New Roman" w:hAnsi="Times New Roman" w:cs="Times New Roman"/>
          <w:sz w:val="28"/>
          <w:szCs w:val="28"/>
        </w:rPr>
        <w:tab/>
        <w:t>Гофман И. Фортепианная игра. М., 1961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18.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Гутерман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В. Возвращение к творческой жизни. Екатеринбург, 1994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19.</w:t>
      </w:r>
      <w:r w:rsidRPr="00C60316">
        <w:rPr>
          <w:rFonts w:ascii="Times New Roman" w:hAnsi="Times New Roman" w:cs="Times New Roman"/>
          <w:sz w:val="28"/>
          <w:szCs w:val="28"/>
        </w:rPr>
        <w:tab/>
        <w:t>Калинина Н.П.. Клавирная музыка Баха в фортепианном классе. М.: Музыка, 1974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20.</w:t>
      </w:r>
      <w:r w:rsidRPr="00C60316">
        <w:rPr>
          <w:rFonts w:ascii="Times New Roman" w:hAnsi="Times New Roman" w:cs="Times New Roman"/>
          <w:sz w:val="28"/>
          <w:szCs w:val="28"/>
        </w:rPr>
        <w:tab/>
        <w:t>Коган Г. Работа пианиста. М., 1979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21.</w:t>
      </w:r>
      <w:r w:rsidRPr="00C60316">
        <w:rPr>
          <w:rFonts w:ascii="Times New Roman" w:hAnsi="Times New Roman" w:cs="Times New Roman"/>
          <w:sz w:val="28"/>
          <w:szCs w:val="28"/>
        </w:rPr>
        <w:tab/>
        <w:t>Коган Г. У врат мастерства. М., 1977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22.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И.С. «Я буду пианистом»: Методическое пособие для обучения нотной грамоте и игре на фортепиано.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23.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Корто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А. О фортепианном искусстве. Сост. и ред.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К.Аджемов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 М., 1965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24.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Б. Воспитание самостоятельности учащегося в классе специального фортепиано. М., 1966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25.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Б. Педагогика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Г.Нейгауза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 М., 1984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26.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Ландовска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В. «О музыке». Сост.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Дениз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Ресто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, перевод А. Е.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27.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Е.Я. Работа над фортепианной техникой.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М.:Музыка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, 1971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28.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Е.Я. Творческая работа пианиста с авторским текстом. М.: Музыка, 1988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29.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Н.А. Методика обучения игре на фортепиано.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М.:Музыка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, 1982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lastRenderedPageBreak/>
        <w:t>30.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С. О педагогическом мастерстве. Л., 1963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31.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С. Как работать на рояле. Л.: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, 1963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32.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Фортепианно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- исполнительское интонирование. М.: Музыка, 1990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33.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Б.Е. Воспитание пианиста. Киев: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Укра</w:t>
      </w:r>
      <w:proofErr w:type="gramStart"/>
      <w:r w:rsidRPr="00C6031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6031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, 1964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34.</w:t>
      </w:r>
      <w:r w:rsidRPr="00C60316">
        <w:rPr>
          <w:rFonts w:ascii="Times New Roman" w:hAnsi="Times New Roman" w:cs="Times New Roman"/>
          <w:sz w:val="28"/>
          <w:szCs w:val="28"/>
        </w:rPr>
        <w:tab/>
        <w:t>Нейгауз Г.Г. Об искусстве фортепианной игры. Изд.5. М.: Музыка, 1988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35.</w:t>
      </w:r>
      <w:r w:rsidRPr="00C60316">
        <w:rPr>
          <w:rFonts w:ascii="Times New Roman" w:hAnsi="Times New Roman" w:cs="Times New Roman"/>
          <w:sz w:val="28"/>
          <w:szCs w:val="28"/>
        </w:rPr>
        <w:tab/>
        <w:t xml:space="preserve">Николаев А. Очерки по истории фортепианной педагогики и теории пианизма.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М.:Музыка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, 1980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36.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Ройзман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Л. И. «Об исполнении украшений в произведениях Старинных композиторов».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37.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Савшинский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С.И. Работа над музыкальным произведением. Л.: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C603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0316">
        <w:rPr>
          <w:rFonts w:ascii="Times New Roman" w:hAnsi="Times New Roman" w:cs="Times New Roman"/>
          <w:sz w:val="28"/>
          <w:szCs w:val="28"/>
        </w:rPr>
        <w:t>омп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., 1961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38.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Светозарова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Кременштейн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Б. Педализация в процессе обучения игре на фортепиано. М., 1965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39.</w:t>
      </w:r>
      <w:r w:rsidRPr="00C60316">
        <w:rPr>
          <w:rFonts w:ascii="Times New Roman" w:hAnsi="Times New Roman" w:cs="Times New Roman"/>
          <w:sz w:val="28"/>
          <w:szCs w:val="28"/>
        </w:rPr>
        <w:tab/>
        <w:t xml:space="preserve">Система детского музыкального воспитания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 Под</w:t>
      </w:r>
      <w:proofErr w:type="gramStart"/>
      <w:r w:rsidRPr="00C6031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C60316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Л.Баренбойма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 Л.: Музыка,1970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40.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Е.М. Воспитание пианиста. М.: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C603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0316">
        <w:rPr>
          <w:rFonts w:ascii="Times New Roman" w:hAnsi="Times New Roman" w:cs="Times New Roman"/>
          <w:sz w:val="28"/>
          <w:szCs w:val="28"/>
        </w:rPr>
        <w:t>омп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., 1989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41.</w:t>
      </w:r>
      <w:r w:rsidRPr="00C603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Тимакин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 xml:space="preserve"> Е.М. Навыки координации в развитии пианиста. М.: </w:t>
      </w:r>
      <w:proofErr w:type="spellStart"/>
      <w:r w:rsidRPr="00C60316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Pr="00C6031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60316">
        <w:rPr>
          <w:rFonts w:ascii="Times New Roman" w:hAnsi="Times New Roman" w:cs="Times New Roman"/>
          <w:sz w:val="28"/>
          <w:szCs w:val="28"/>
        </w:rPr>
        <w:t>омп</w:t>
      </w:r>
      <w:proofErr w:type="spellEnd"/>
      <w:r w:rsidRPr="00C60316">
        <w:rPr>
          <w:rFonts w:ascii="Times New Roman" w:hAnsi="Times New Roman" w:cs="Times New Roman"/>
          <w:sz w:val="28"/>
          <w:szCs w:val="28"/>
        </w:rPr>
        <w:t>., 1987</w:t>
      </w:r>
    </w:p>
    <w:p w:rsidR="00C60316" w:rsidRPr="00C60316" w:rsidRDefault="00C60316" w:rsidP="00C603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316">
        <w:rPr>
          <w:rFonts w:ascii="Times New Roman" w:hAnsi="Times New Roman" w:cs="Times New Roman"/>
          <w:sz w:val="28"/>
          <w:szCs w:val="28"/>
        </w:rPr>
        <w:t>42.</w:t>
      </w:r>
      <w:r w:rsidRPr="00C60316">
        <w:rPr>
          <w:rFonts w:ascii="Times New Roman" w:hAnsi="Times New Roman" w:cs="Times New Roman"/>
          <w:sz w:val="28"/>
          <w:szCs w:val="28"/>
        </w:rPr>
        <w:tab/>
        <w:t>Цыпин Г.М. Обучение игре на фортепиано. М.: Музыка, 1984год</w:t>
      </w:r>
    </w:p>
    <w:sectPr w:rsidR="00C60316" w:rsidRPr="00C6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534E"/>
    <w:multiLevelType w:val="hybridMultilevel"/>
    <w:tmpl w:val="A0C88BE4"/>
    <w:lvl w:ilvl="0" w:tplc="4CE2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E2409"/>
    <w:multiLevelType w:val="hybridMultilevel"/>
    <w:tmpl w:val="3FF8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3AAC"/>
    <w:multiLevelType w:val="hybridMultilevel"/>
    <w:tmpl w:val="CBA07428"/>
    <w:lvl w:ilvl="0" w:tplc="CB448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95"/>
    <w:rsid w:val="00007295"/>
    <w:rsid w:val="00023E1A"/>
    <w:rsid w:val="00063AE7"/>
    <w:rsid w:val="0049305C"/>
    <w:rsid w:val="005D605A"/>
    <w:rsid w:val="00851ED3"/>
    <w:rsid w:val="009D5675"/>
    <w:rsid w:val="00A31E7F"/>
    <w:rsid w:val="00C23D3E"/>
    <w:rsid w:val="00C60316"/>
    <w:rsid w:val="00D418EE"/>
    <w:rsid w:val="00DD4799"/>
    <w:rsid w:val="00E45602"/>
    <w:rsid w:val="00F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432-user</dc:creator>
  <cp:lastModifiedBy>Acer</cp:lastModifiedBy>
  <cp:revision>6</cp:revision>
  <cp:lastPrinted>2017-11-01T23:39:00Z</cp:lastPrinted>
  <dcterms:created xsi:type="dcterms:W3CDTF">2019-09-08T23:38:00Z</dcterms:created>
  <dcterms:modified xsi:type="dcterms:W3CDTF">2019-10-30T21:46:00Z</dcterms:modified>
</cp:coreProperties>
</file>