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96" w:rsidRDefault="00D61596" w:rsidP="00D61596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D61596" w:rsidRDefault="00D61596" w:rsidP="00D615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«Быстринская детская школа искусств»</w:t>
      </w:r>
    </w:p>
    <w:p w:rsidR="00D61596" w:rsidRDefault="00D61596" w:rsidP="00D615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6" w:rsidRDefault="00D61596" w:rsidP="00D61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D61596" w:rsidRDefault="00D61596" w:rsidP="00D615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ХОРЕОГРАФИЧЕСКОГО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</w:p>
    <w:p w:rsidR="00D61596" w:rsidRDefault="00D61596" w:rsidP="00D615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596" w:rsidRDefault="00D61596" w:rsidP="00D615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Предметная область</w:t>
      </w:r>
    </w:p>
    <w:p w:rsidR="00D61596" w:rsidRDefault="00D61596" w:rsidP="00D615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Исполнительская  подготовка</w:t>
      </w:r>
      <w:proofErr w:type="gramEnd"/>
    </w:p>
    <w:p w:rsidR="00D61596" w:rsidRDefault="00D61596" w:rsidP="00D6159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596" w:rsidRDefault="00D61596" w:rsidP="00D615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</w:p>
    <w:p w:rsidR="00D61596" w:rsidRDefault="00D61596" w:rsidP="00D615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Ритмика и танец</w:t>
      </w:r>
    </w:p>
    <w:p w:rsidR="00D61596" w:rsidRDefault="00D61596" w:rsidP="00D615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P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с.Эссо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A04A8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61596" w:rsidTr="00D6159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Одобрено»</w:t>
            </w:r>
          </w:p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 МБУ ДО</w:t>
            </w:r>
          </w:p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«Быстринская детская школа искусств»</w:t>
            </w:r>
          </w:p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рассмотрения</w:t>
            </w:r>
          </w:p>
          <w:p w:rsidR="00D61596" w:rsidRDefault="00D6159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Логинова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D61596" w:rsidRDefault="00D6159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 разработала Жданова Валентина Владимировна</w:t>
      </w:r>
    </w:p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 ДО «БДШИ»</w:t>
      </w:r>
    </w:p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1596" w:rsidRDefault="00D61596" w:rsidP="00D61596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596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Пояснительная записка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Срок реализации учебного предмета;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Объем учебного времени, предусмотренный учебным планом образовательной организации на реализацию учебного предмета;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Форма проведения учебных аудиторных занятий;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Цель и задачи учебного предмета;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Методы обучения;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Содержание учебного предмета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Годовые требования по годам обучения;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Требования к уровню подготовки  учащихся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и методы контроля, система оценок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Критерии оценки;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Методическое обеспечение учебного процесса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Методические рекомендации педагогическим работникам;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Список рекомендуемой методической литературы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6" w:rsidRPr="0014152D" w:rsidRDefault="00D61596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14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2D" w:rsidRPr="0014152D" w:rsidRDefault="0014152D" w:rsidP="00FA0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ПОЯСНИТЕЛЬНАЯ ЗАПИСКА</w:t>
      </w:r>
    </w:p>
    <w:p w:rsidR="0014152D" w:rsidRPr="0014152D" w:rsidRDefault="0014152D" w:rsidP="00FA04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роль в образовательном процессе </w:t>
      </w:r>
    </w:p>
    <w:p w:rsidR="0014152D" w:rsidRPr="0014152D" w:rsidRDefault="0014152D" w:rsidP="00FA04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«Основы классического танца»  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CB1D5C" w:rsidRDefault="0014152D" w:rsidP="00FA0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CB1D5C">
        <w:rPr>
          <w:rFonts w:ascii="Times New Roman" w:hAnsi="Times New Roman" w:cs="Times New Roman"/>
          <w:sz w:val="28"/>
          <w:szCs w:val="28"/>
        </w:rPr>
        <w:t>Музыкально – ритмическое воспитание занимает важное место в системе художественно-эстетического образования.</w:t>
      </w:r>
    </w:p>
    <w:p w:rsidR="00CB1D5C" w:rsidRDefault="00CB1D5C" w:rsidP="00F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5C">
        <w:rPr>
          <w:rFonts w:ascii="Times New Roman" w:hAnsi="Times New Roman" w:cs="Times New Roman"/>
          <w:sz w:val="28"/>
          <w:szCs w:val="28"/>
        </w:rPr>
        <w:t xml:space="preserve">Ритмика - (от греч. </w:t>
      </w:r>
      <w:proofErr w:type="spellStart"/>
      <w:r w:rsidRPr="00CB1D5C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Pr="00CB1D5C">
        <w:rPr>
          <w:rFonts w:ascii="Times New Roman" w:hAnsi="Times New Roman" w:cs="Times New Roman"/>
          <w:sz w:val="28"/>
          <w:szCs w:val="28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</w:t>
      </w:r>
      <w:r w:rsidR="00565FCF">
        <w:rPr>
          <w:rFonts w:ascii="Times New Roman" w:hAnsi="Times New Roman" w:cs="Times New Roman"/>
          <w:sz w:val="28"/>
          <w:szCs w:val="28"/>
        </w:rPr>
        <w:t xml:space="preserve"> </w:t>
      </w:r>
      <w:r w:rsidRPr="00CB1D5C">
        <w:rPr>
          <w:rFonts w:ascii="Times New Roman" w:hAnsi="Times New Roman" w:cs="Times New Roman"/>
          <w:sz w:val="28"/>
          <w:szCs w:val="28"/>
        </w:rPr>
        <w:t>форм</w:t>
      </w:r>
      <w:r w:rsidR="00565FCF">
        <w:rPr>
          <w:rFonts w:ascii="Times New Roman" w:hAnsi="Times New Roman" w:cs="Times New Roman"/>
          <w:sz w:val="28"/>
          <w:szCs w:val="28"/>
        </w:rPr>
        <w:t xml:space="preserve"> и </w:t>
      </w:r>
      <w:r w:rsidRPr="00CB1D5C">
        <w:rPr>
          <w:rFonts w:ascii="Times New Roman" w:hAnsi="Times New Roman" w:cs="Times New Roman"/>
          <w:sz w:val="28"/>
          <w:szCs w:val="28"/>
        </w:rPr>
        <w:t xml:space="preserve">пластических движений. </w:t>
      </w:r>
      <w:r w:rsidRPr="00CB1D5C">
        <w:rPr>
          <w:rFonts w:ascii="Times New Roman" w:hAnsi="Times New Roman" w:cs="Times New Roman"/>
          <w:sz w:val="28"/>
          <w:szCs w:val="28"/>
        </w:rPr>
        <w:br/>
        <w:t>Детская ритмика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детской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33" w:rsidRPr="0095622F" w:rsidRDefault="00163A33" w:rsidP="00FA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«Ритмика и танец» является первой и базовой  ступенью в хореографическом образовании для овладения другими хореографическими ди</w:t>
      </w:r>
      <w:r w:rsidR="00565FCF">
        <w:rPr>
          <w:rFonts w:ascii="Times New Roman" w:hAnsi="Times New Roman" w:cs="Times New Roman"/>
          <w:sz w:val="28"/>
          <w:szCs w:val="28"/>
        </w:rPr>
        <w:t>сциплинами: «Классический танец»</w:t>
      </w:r>
      <w:r w:rsidR="00565FCF" w:rsidRPr="00565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CF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ародный танец»</w:t>
      </w:r>
      <w:r w:rsidRPr="00163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«Современный танец».</w:t>
      </w:r>
    </w:p>
    <w:p w:rsidR="0014152D" w:rsidRPr="0014152D" w:rsidRDefault="0014152D" w:rsidP="00FA04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15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Срок реализации учебного пред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 «Ритмика и танец»</w:t>
      </w:r>
    </w:p>
    <w:p w:rsidR="0014152D" w:rsidRDefault="0014152D" w:rsidP="00FA0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</w:t>
      </w:r>
      <w:r w:rsid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 один год обучения</w:t>
      </w:r>
      <w:r w:rsidRPr="0014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 детей, рекомендуемый для начала занятий, - от </w:t>
      </w:r>
      <w:r w:rsidR="00FA0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B716C9">
        <w:rPr>
          <w:rFonts w:ascii="Times New Roman" w:hAnsi="Times New Roman" w:cs="Times New Roman"/>
          <w:sz w:val="28"/>
          <w:szCs w:val="28"/>
        </w:rPr>
        <w:t xml:space="preserve"> </w:t>
      </w:r>
      <w:r w:rsidR="00DA1966">
        <w:rPr>
          <w:rFonts w:ascii="Times New Roman" w:hAnsi="Times New Roman" w:cs="Times New Roman"/>
          <w:sz w:val="28"/>
          <w:szCs w:val="28"/>
        </w:rPr>
        <w:t>до 1</w:t>
      </w:r>
      <w:r w:rsidR="00FA04A8">
        <w:rPr>
          <w:rFonts w:ascii="Times New Roman" w:hAnsi="Times New Roman" w:cs="Times New Roman"/>
          <w:sz w:val="28"/>
          <w:szCs w:val="28"/>
        </w:rPr>
        <w:t>2</w:t>
      </w:r>
      <w:r w:rsidR="00AC0CD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C0CDF" w:rsidRDefault="00AC0CDF" w:rsidP="0014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4A8" w:rsidRDefault="00FA04A8" w:rsidP="00AC0CD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CDF" w:rsidRPr="00AC0CDF" w:rsidRDefault="00AC0CDF" w:rsidP="00AC0CD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3.Объем учебного времени, предусмотренный учебным планом образовательной организации на реализацию учебного предмета</w:t>
      </w:r>
    </w:p>
    <w:p w:rsidR="00AC0CDF" w:rsidRPr="00AC0CDF" w:rsidRDefault="00AC0CDF" w:rsidP="00AC0CD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AC0CDF" w:rsidRPr="00AC0CDF" w:rsidTr="00003EEF">
        <w:tc>
          <w:tcPr>
            <w:tcW w:w="4068" w:type="dxa"/>
            <w:vMerge w:val="restart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5400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</w:tr>
      <w:tr w:rsidR="00AC0CDF" w:rsidRPr="00AC0CDF" w:rsidTr="00003EEF">
        <w:tc>
          <w:tcPr>
            <w:tcW w:w="4068" w:type="dxa"/>
            <w:vMerge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часов </w:t>
            </w:r>
          </w:p>
        </w:tc>
      </w:tr>
      <w:tr w:rsidR="00AC0CDF" w:rsidRPr="00AC0CDF" w:rsidTr="00003EEF">
        <w:tc>
          <w:tcPr>
            <w:tcW w:w="4068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нагрузка (в часах) </w:t>
            </w:r>
          </w:p>
        </w:tc>
        <w:tc>
          <w:tcPr>
            <w:tcW w:w="5400" w:type="dxa"/>
          </w:tcPr>
          <w:p w:rsidR="00AC0CDF" w:rsidRPr="00AC0CDF" w:rsidRDefault="00DA1966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C0CDF" w:rsidRPr="00AC0CDF" w:rsidTr="00003EEF">
        <w:tc>
          <w:tcPr>
            <w:tcW w:w="4068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</w:tcPr>
          <w:p w:rsidR="00AC0CDF" w:rsidRPr="00AC0CDF" w:rsidRDefault="00DA1966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C0CDF" w:rsidRPr="00AC0CDF" w:rsidTr="00FC1C37">
        <w:tc>
          <w:tcPr>
            <w:tcW w:w="4068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5400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CDF" w:rsidRPr="00AC0CDF" w:rsidTr="008F4401">
        <w:tc>
          <w:tcPr>
            <w:tcW w:w="4068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Недельная аудиторная нагрузка </w:t>
            </w:r>
          </w:p>
        </w:tc>
        <w:tc>
          <w:tcPr>
            <w:tcW w:w="5400" w:type="dxa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C0CDF" w:rsidRPr="00AC0CDF" w:rsidRDefault="00AC0CDF" w:rsidP="00AC0C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DF" w:rsidRPr="00AC0CDF" w:rsidRDefault="00AC0CDF" w:rsidP="00AC0CD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C0CDF" w:rsidRPr="00AC0CDF" w:rsidRDefault="00AC0CDF" w:rsidP="00AC0C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6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2323"/>
      </w:tblGrid>
      <w:tr w:rsidR="00AC0CDF" w:rsidRPr="00AC0CDF" w:rsidTr="006B3132">
        <w:trPr>
          <w:jc w:val="center"/>
        </w:trPr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23" w:type="dxa"/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CDF" w:rsidRPr="00AC0CDF" w:rsidTr="00AE4AB3">
        <w:trPr>
          <w:jc w:val="center"/>
        </w:trPr>
        <w:tc>
          <w:tcPr>
            <w:tcW w:w="3963" w:type="dxa"/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2323" w:type="dxa"/>
            <w:shd w:val="clear" w:color="auto" w:fill="auto"/>
          </w:tcPr>
          <w:p w:rsidR="00AC0CDF" w:rsidRPr="00AC0CDF" w:rsidRDefault="00DA1966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C0CDF" w:rsidRPr="00AC0CDF" w:rsidTr="00404E38">
        <w:trPr>
          <w:jc w:val="center"/>
        </w:trPr>
        <w:tc>
          <w:tcPr>
            <w:tcW w:w="3963" w:type="dxa"/>
            <w:tcBorders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CDF" w:rsidRPr="00AC0CDF" w:rsidTr="00003EEF">
        <w:trPr>
          <w:jc w:val="center"/>
        </w:trPr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1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0CDF" w:rsidRPr="00AC0CDF" w:rsidTr="00003EEF">
        <w:trPr>
          <w:jc w:val="center"/>
        </w:trPr>
        <w:tc>
          <w:tcPr>
            <w:tcW w:w="3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DF" w:rsidRPr="00AC0CDF" w:rsidRDefault="00AC0CDF" w:rsidP="00A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1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C0CDF" w:rsidRPr="00AC0CDF" w:rsidRDefault="00AC0CDF" w:rsidP="00FA04A8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</w:p>
    <w:p w:rsidR="00AC0CDF" w:rsidRDefault="00AC0CDF" w:rsidP="00FA0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Занятия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и танец</w:t>
      </w:r>
      <w:r w:rsidRP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 в форме  групповых занятий (от 6 человек) 1 раза в неделю по 1 часу. Рекомендуе</w:t>
      </w:r>
      <w:r w:rsidR="00DA1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продолжительность урока – 40</w:t>
      </w:r>
      <w:r w:rsidRPr="00A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C0CDF" w:rsidRDefault="00AC0CDF" w:rsidP="00FA0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DF" w:rsidRPr="00AC0CDF" w:rsidRDefault="00AC0CDF" w:rsidP="00FA04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DF" w:rsidRPr="00AC0CDF" w:rsidRDefault="00AC0CDF" w:rsidP="00FA04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Цель и задачи учебного предмета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Ритмика и танец</w:t>
      </w:r>
      <w:r w:rsidRPr="00AC0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11071" w:rsidRPr="00311071" w:rsidRDefault="00AC0CDF" w:rsidP="00FA04A8">
      <w:pPr>
        <w:pStyle w:val="ac"/>
        <w:spacing w:line="360" w:lineRule="auto"/>
        <w:jc w:val="both"/>
        <w:rPr>
          <w:iCs/>
        </w:rPr>
      </w:pPr>
      <w:r w:rsidRPr="00AC0CDF">
        <w:rPr>
          <w:rFonts w:eastAsia="Times New Roman"/>
          <w:b/>
          <w:szCs w:val="28"/>
          <w:lang w:eastAsia="ru-RU"/>
        </w:rPr>
        <w:t xml:space="preserve"> </w:t>
      </w:r>
      <w:r w:rsidR="00311071" w:rsidRPr="00311071">
        <w:rPr>
          <w:iCs/>
        </w:rPr>
        <w:t>Цель: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>– развитие музыкально-ритмических и двигательно-танцевальных способностей обучающихся через овладение основами музыкально-ритмической культуры</w:t>
      </w:r>
      <w:r w:rsidRPr="00311071">
        <w:rPr>
          <w:rFonts w:ascii="Times New Roman" w:eastAsia="Calibri" w:hAnsi="Times New Roman" w:cs="Times New Roman"/>
          <w:iCs/>
          <w:sz w:val="28"/>
        </w:rPr>
        <w:t>.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Задачи: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овладение основами музыкальной грамоты;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формирование танцевальных умений и навыков в соответствии с программными требованиями;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развитие творческой самостоятельности посредством двигательной деятельности;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приобщение к здоровому образу жизни;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формирование правильной осанки;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развитие творческих способностей;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Calibri" w:hAnsi="Times New Roman" w:cs="Times New Roman"/>
          <w:iCs/>
          <w:sz w:val="28"/>
        </w:rPr>
        <w:t>– развитие темпо-ритмической памяти обучающихся.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</w:p>
    <w:p w:rsidR="00311071" w:rsidRPr="00311071" w:rsidRDefault="00311071" w:rsidP="00FA04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1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Методы обучения</w:t>
      </w:r>
    </w:p>
    <w:p w:rsidR="00311071" w:rsidRPr="00311071" w:rsidRDefault="00311071" w:rsidP="00FA04A8">
      <w:pPr>
        <w:pStyle w:val="ac"/>
        <w:spacing w:line="360" w:lineRule="auto"/>
        <w:jc w:val="both"/>
        <w:rPr>
          <w:iCs/>
        </w:rPr>
      </w:pPr>
      <w:r w:rsidRPr="00311071">
        <w:rPr>
          <w:iCs/>
        </w:rPr>
        <w:t>Для достижения поставленной цели и реализации задач предмета используются следующие методы обучения: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методы организации учебной деятельности (словесный, наглядный, практический);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метод стимулирования и мотивации (формирование интереса ребенка);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lastRenderedPageBreak/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метод активного обучения (формирование творческих способностей ребенка);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репродуктивный метод (неоднократное воспроизведение полученных знаний, умений, навыков);</w:t>
      </w:r>
    </w:p>
    <w:p w:rsidR="00311071" w:rsidRPr="00311071" w:rsidRDefault="00311071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311071">
        <w:rPr>
          <w:rFonts w:ascii="Times New Roman" w:eastAsia="SymbolMT" w:hAnsi="Times New Roman" w:cs="Times New Roman"/>
          <w:iCs/>
          <w:sz w:val="28"/>
        </w:rPr>
        <w:t xml:space="preserve">– </w:t>
      </w:r>
      <w:r w:rsidRPr="00311071">
        <w:rPr>
          <w:rFonts w:ascii="Times New Roman" w:eastAsia="Calibri" w:hAnsi="Times New Roman" w:cs="Times New Roman"/>
          <w:iCs/>
          <w:sz w:val="28"/>
        </w:rPr>
        <w:t>эвристический метод (нахождение оптимальных вариантов исполнения).</w:t>
      </w:r>
    </w:p>
    <w:p w:rsidR="007A1F53" w:rsidRDefault="007A1F53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311071" w:rsidRPr="00311071" w:rsidRDefault="007A1F53" w:rsidP="00FA04A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  <w:r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 xml:space="preserve">         </w:t>
      </w:r>
      <w:r w:rsidRPr="007A1F53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 xml:space="preserve">7. </w:t>
      </w:r>
      <w:r w:rsidR="00311071" w:rsidRPr="00311071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>Описание материально-технических условий реализации учебного предмета «Ритмика»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В школе должны быть созданы следующие материально-технические условия: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– наличие танцевального зала;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– наличие гардероба и раздевалок для занятий;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– наличие концертного зала;</w:t>
      </w:r>
    </w:p>
    <w:p w:rsidR="00311071" w:rsidRPr="00311071" w:rsidRDefault="00311071" w:rsidP="00FA0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311071">
        <w:rPr>
          <w:rFonts w:ascii="Times New Roman" w:eastAsia="Calibri" w:hAnsi="Times New Roman" w:cs="Times New Roman"/>
          <w:iCs/>
          <w:color w:val="00000A"/>
          <w:sz w:val="28"/>
        </w:rPr>
        <w:t>– наличие репетиционной и концертной одежды.</w:t>
      </w:r>
    </w:p>
    <w:p w:rsidR="00D61596" w:rsidRDefault="00D61596" w:rsidP="00FA04A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</w:p>
    <w:p w:rsidR="00D61596" w:rsidRDefault="00D61596" w:rsidP="007A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</w:p>
    <w:p w:rsidR="007A1F53" w:rsidRPr="007A1F53" w:rsidRDefault="007A1F53" w:rsidP="007A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  <w:r w:rsidRPr="007A1F53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>II. Содержание учебного предмета "Ритмика"</w:t>
      </w:r>
    </w:p>
    <w:p w:rsidR="008260CD" w:rsidRDefault="008260CD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278" w:rsidRDefault="00651278" w:rsidP="00651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58" w:rsidRPr="00130058" w:rsidRDefault="00992E2E" w:rsidP="001300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 xml:space="preserve">1. </w:t>
      </w:r>
      <w:r w:rsidR="00130058" w:rsidRPr="00130058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>Учебно-тематический план</w:t>
      </w:r>
    </w:p>
    <w:p w:rsidR="00130058" w:rsidRPr="00130058" w:rsidRDefault="00130058" w:rsidP="0013005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130058" w:rsidRPr="00130058" w:rsidRDefault="00130058" w:rsidP="00130058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524"/>
      </w:tblGrid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№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tabs>
                <w:tab w:val="left" w:pos="1815"/>
                <w:tab w:val="center" w:pos="336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ab/>
            </w: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ab/>
              <w:t>Наименование тем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Объем </w:t>
            </w:r>
          </w:p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времени в часах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1. Основы музыкальной грамоты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Регистровая окраска. Понятие о звуке (низкие, средние, высокие)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Характер музыки (грустный, веселый и т.д.)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Динамические оттенки (громко, тихо)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Музыкальный размер (2/4, 4/4)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Знакомство с длительностью звуков (ноты): целая, половинная, четвертная, восьмая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Музыкальный темп (быстрый, медленный, умеренный)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Понятие «сильная доля»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Понятие «музыкальная фраза»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2. Упражнения на ориентировку в пространстве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Нумерация точек. Линия. Шеренга. Колонна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3. Упражнения с музыкально-ритмическими предметами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Ударные (ложки, барабан и т.д.)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4. Упражнения с предметами танца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Упражнения с платком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Упражнения с лентой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5. Танцевальные движения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Поклон: простой, поясной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Шаги: маршевый шаг, шаг с пятки, шаг сценический, шаг на высоких </w:t>
            </w:r>
            <w:proofErr w:type="spellStart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, шаг на </w:t>
            </w:r>
            <w:proofErr w:type="spellStart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 с высоко поднятым коленом вперед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Бег: сценический, на </w:t>
            </w:r>
            <w:proofErr w:type="spellStart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, легкий шаг (ноги назад), на месте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Прыжки: на месте по </w:t>
            </w: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val="en-US"/>
              </w:rPr>
              <w:t>VI</w:t>
            </w: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 xml:space="preserve"> позиции, с продвижением вперед, в повороте на 1/4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Работа рук: понятие «правая» и «левая» рука, положение рук на талии, перед грудью, положение рук в кулаки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Позиции ног: понятие «правая» и «левая» нога, первая позиция свободная, первая позиция параллельная, вторая позиция параллельная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Работа головы: наклоны и повороты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Движения корпуса: наклоны вперед, назад, в сторону, с сочетанием работы головы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5.9.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Музыкально ритмические упражнения: притопы (простой, двойной, тройной), хлопки (в ладоши простые, в ритмическом рисунке, в парах с партнером), изучение ударов стопой в сочетании с хлопками (стоя на месте)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4B7C5E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Раздел 6. Музыкально-ритмические игры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«Музыкальная шкатулка», «Самолетики-</w:t>
            </w:r>
            <w:proofErr w:type="spellStart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вертолетики</w:t>
            </w:r>
            <w:proofErr w:type="spellEnd"/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» и др.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130058" w:rsidRPr="00130058" w:rsidTr="00003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Контрольный 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130058" w:rsidRPr="00130058" w:rsidTr="00003EEF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130058" w:rsidP="00130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13005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Всего часов в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8" w:rsidRPr="00130058" w:rsidRDefault="00761828" w:rsidP="00130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</w:tr>
    </w:tbl>
    <w:p w:rsidR="00130058" w:rsidRPr="00130058" w:rsidRDefault="00130058" w:rsidP="00FA04A8">
      <w:pPr>
        <w:spacing w:after="0" w:line="360" w:lineRule="auto"/>
        <w:jc w:val="right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130058" w:rsidRPr="00130058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proofErr w:type="gramStart"/>
      <w:r>
        <w:rPr>
          <w:rFonts w:ascii="Times New Roman" w:eastAsia="Calibri" w:hAnsi="Times New Roman" w:cs="Times New Roman"/>
          <w:iCs/>
          <w:color w:val="00000A"/>
          <w:sz w:val="28"/>
        </w:rPr>
        <w:t xml:space="preserve">Учащиеся </w:t>
      </w:r>
      <w:r w:rsidR="00130058" w:rsidRPr="00130058">
        <w:rPr>
          <w:rFonts w:ascii="Times New Roman" w:eastAsia="Calibri" w:hAnsi="Times New Roman" w:cs="Times New Roman"/>
          <w:iCs/>
          <w:color w:val="00000A"/>
          <w:sz w:val="28"/>
        </w:rPr>
        <w:t xml:space="preserve"> должны</w:t>
      </w:r>
      <w:proofErr w:type="gramEnd"/>
      <w:r w:rsidR="00130058" w:rsidRPr="00130058">
        <w:rPr>
          <w:rFonts w:ascii="Times New Roman" w:eastAsia="Calibri" w:hAnsi="Times New Roman" w:cs="Times New Roman"/>
          <w:iCs/>
          <w:color w:val="00000A"/>
          <w:sz w:val="28"/>
        </w:rPr>
        <w:t xml:space="preserve"> иметь </w:t>
      </w:r>
      <w:r w:rsidR="00FA04A8" w:rsidRPr="00130058">
        <w:rPr>
          <w:rFonts w:ascii="Times New Roman" w:eastAsia="Calibri" w:hAnsi="Times New Roman" w:cs="Times New Roman"/>
          <w:iCs/>
          <w:color w:val="00000A"/>
          <w:sz w:val="28"/>
        </w:rPr>
        <w:t>следующие</w:t>
      </w:r>
      <w:r w:rsidR="00130058" w:rsidRPr="00130058">
        <w:rPr>
          <w:rFonts w:ascii="Times New Roman" w:eastAsia="Calibri" w:hAnsi="Times New Roman" w:cs="Times New Roman"/>
          <w:iCs/>
          <w:color w:val="00000A"/>
          <w:sz w:val="28"/>
        </w:rPr>
        <w:t xml:space="preserve"> знания, умения, навыки: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определять характер музыки словами (спокойный, плавный и т.д.);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правильно определять сильную долю в музыке и различать длительности нот;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знать различия народной и классической музыки;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уметь грамотно исполнять движения;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выполнять основные движения упражнений под музыку на 2/4 и 4/4;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начинать и заканчивать движение вместе с музыкой;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lastRenderedPageBreak/>
        <w:t>– уметь координировать движения рук, ног, головы при ходьбе, беге, галопе;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уметь ориентироваться в пространстве: выполнять повороты, двигаясь по линии танца;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четко определять право и лево в движении и исполнении упражнения с использованием предметов;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хорошо владеть движениями с платком и обручем;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уметь свободно держать корпус, голову и руки в тех или иных положениях;</w:t>
      </w:r>
    </w:p>
    <w:p w:rsidR="00130058" w:rsidRPr="00130058" w:rsidRDefault="00130058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130058">
        <w:rPr>
          <w:rFonts w:ascii="Times New Roman" w:eastAsia="Calibri" w:hAnsi="Times New Roman" w:cs="Times New Roman"/>
          <w:iCs/>
          <w:color w:val="00000A"/>
          <w:sz w:val="28"/>
        </w:rPr>
        <w:t>– уметь работать в паре и синхронизировать движения.</w:t>
      </w:r>
    </w:p>
    <w:p w:rsidR="00130058" w:rsidRPr="00130058" w:rsidRDefault="00130058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D0D0D"/>
          <w:sz w:val="28"/>
        </w:rPr>
      </w:pPr>
    </w:p>
    <w:p w:rsidR="00992E2E" w:rsidRPr="00992E2E" w:rsidRDefault="00EC3975" w:rsidP="00FA04A8">
      <w:pPr>
        <w:pStyle w:val="ac"/>
        <w:spacing w:line="360" w:lineRule="auto"/>
        <w:jc w:val="both"/>
        <w:rPr>
          <w:iCs/>
          <w:color w:val="00000A"/>
        </w:rPr>
      </w:pPr>
      <w:r w:rsidRPr="003051CA">
        <w:rPr>
          <w:color w:val="000000" w:themeColor="text1"/>
          <w:szCs w:val="28"/>
        </w:rPr>
        <w:t xml:space="preserve">     </w:t>
      </w:r>
      <w:r w:rsidR="00CD1CBF">
        <w:rPr>
          <w:color w:val="000000" w:themeColor="text1"/>
          <w:szCs w:val="28"/>
        </w:rPr>
        <w:t xml:space="preserve">  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b/>
          <w:i/>
          <w:iCs/>
          <w:color w:val="00000A"/>
          <w:sz w:val="28"/>
        </w:rPr>
        <w:t>2. Содержание разделов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В данной программе весь материал систематизирован в разделы, которые взаимосвязаны друг с другом, что позволяет достичь необходимых результатов в комплексном развитии обучающихся.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1. Основы музыкальной грамоты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Главная цель раздела –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– пении, движении под музыку, исполнительской деятельности. Обучающиеся усваивают понятия «ритм», «счет», «размер» и узнают, что музыка состоит из тактов и музыкальных фраз, при этом дети овладевают понятиями «вступление», «основная часть, тема», что позволяет вступать в танец с начала музыкальной фразы.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2. Упражнения на ориентировку в пространстве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Раздел основан на обучении ребенка ориентироваться на танцевальной площадке, с легкостью перестраиваться из рисунка в рисунок, работая сообща в коллективе. Умение овладевать разнообразными рисунками танца позволяет в дальнейшем свободно чувствовать себя на сцене.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3. Упражнения с музыкально-ритмическими предметами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шумовых инструментов развивается музыкальный слух, чувство ритма, представление о тембровых особенностях звучания, расширяются знания о музыкальных инструментах ударной группы, а также формируются простейшие навыки игры на них.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4. Упражнения с предметами танца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Обучающиеся развивают моторику рук и координацию движений. Эти навыки необходимы для подготовки к более сложным движениям и комбинациям. С использованием предметов у обучающихся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5. Танцевальные движения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>Раздел является основой данного курса и подготовкой к последующим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>Раздел 6. Музыкально-ритмические игры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A"/>
          <w:sz w:val="28"/>
        </w:rPr>
      </w:pP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ab/>
        <w:t xml:space="preserve">Данный раздел включает важные и </w:t>
      </w:r>
      <w:r w:rsidR="00740527" w:rsidRPr="00992E2E">
        <w:rPr>
          <w:rFonts w:ascii="Times New Roman" w:eastAsia="Calibri" w:hAnsi="Times New Roman" w:cs="Times New Roman"/>
          <w:iCs/>
          <w:color w:val="00000A"/>
          <w:sz w:val="28"/>
        </w:rPr>
        <w:t>неотъемлемые</w:t>
      </w: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t xml:space="preserve"> для полноценного развития обучающегося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</w:t>
      </w:r>
      <w:r w:rsidRPr="00992E2E">
        <w:rPr>
          <w:rFonts w:ascii="Times New Roman" w:eastAsia="Calibri" w:hAnsi="Times New Roman" w:cs="Times New Roman"/>
          <w:iCs/>
          <w:color w:val="00000A"/>
          <w:sz w:val="28"/>
        </w:rPr>
        <w:lastRenderedPageBreak/>
        <w:t>процессе игры создаются условия для общения детей в паре, в группе, проявляются личностные качества. Преподаватель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t>III. Требования к уровню подготовки обучающихся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Уровень подготовки обучающихся является результатом освоения программы учебного предмета «Ритмика», и предполагает формирование комплекса знаний, умений и навыков, таких, как: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знание основных понятий, связанных с метром и ритмом, темпом и динамикой в музыке;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знание понятий лада в музыке и умение отображать ладовую окраску в танцевальных движениях;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первичные знания о музыкальном синтаксисе, простых музыкальных формах;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представление о длительности нот в соотношении с танцевальными шагами;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умение согласовывать движения со строением музыкального произведения;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навыки сочетания музыкально-ритмических упражнений с танцевальными движениями;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навыки игры на шумовых музыкальных инструментах в сочетании с музыкально-танцевальными упражнениями.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b/>
          <w:i/>
          <w:iCs/>
          <w:color w:val="00000A"/>
          <w:sz w:val="28"/>
        </w:rPr>
        <w:t>IV. Формы и методы контроля, система оценок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1. Аттестация: цели, виды, форма, содержание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lastRenderedPageBreak/>
        <w:t>Оценка качества освоения учебного предмета "Ритмика" включает в себя текущий контроль успе</w:t>
      </w:r>
      <w:r w:rsidR="00895AAF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ваемости и </w:t>
      </w: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аттеста</w:t>
      </w:r>
      <w:r w:rsidR="00895AAF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цию обучающегося в конце </w:t>
      </w: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учебного года. В качестве средств текущего контроля успеваемости используются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992E2E" w:rsidRPr="00992E2E" w:rsidRDefault="00895AAF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Итоговая </w:t>
      </w:r>
      <w:r w:rsidR="00992E2E"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аттестация проводится в форме контрольных уроков, зачетов. Контрольные уроки и зачеты проходят в виде просмот</w:t>
      </w:r>
      <w:r w:rsidR="00DA1966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ров, которые </w:t>
      </w:r>
      <w:r w:rsidR="00992E2E"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проводятся в конце учебного года в счет аудиторного времени, предусмотренного на учебный предмет.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2. Критерии оценки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По итогам просмотра на контрольном уроке, зачете выставляется оценка по пятибалльной шкале:</w:t>
      </w:r>
    </w:p>
    <w:p w:rsidR="00992E2E" w:rsidRPr="00992E2E" w:rsidRDefault="00992E2E" w:rsidP="00992E2E">
      <w:pPr>
        <w:spacing w:after="0" w:line="240" w:lineRule="auto"/>
        <w:jc w:val="right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202"/>
      </w:tblGrid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Оценка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Критерии оценивания выступления</w:t>
            </w:r>
          </w:p>
        </w:tc>
      </w:tr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5 («отлично»)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4 («хорошо»)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3 («удовлетворительно»)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Исполнение с большим количеством недочетов, а именно: неграмотно и невыразительно выполненные движения, слабая техническая подготовка, отсутствие свободы исполнения и т.д.</w:t>
            </w:r>
          </w:p>
        </w:tc>
      </w:tr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2 («неудовлетворительно»)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Комплекс серьезных недостатков, являющийся следствием нерегулярного посещения занятий, а также интереса к ним, невыполнение программных требований</w:t>
            </w:r>
          </w:p>
        </w:tc>
      </w:tr>
      <w:tr w:rsidR="00992E2E" w:rsidRPr="00992E2E" w:rsidTr="00003E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«зачет» (без отметки)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2E" w:rsidRPr="00992E2E" w:rsidRDefault="00992E2E" w:rsidP="0099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</w:rPr>
            </w:pPr>
            <w:r w:rsidRPr="00992E2E">
              <w:rPr>
                <w:rFonts w:ascii="Times New Roman" w:eastAsia="Calibri" w:hAnsi="Times New Roman" w:cs="Times New Roman"/>
                <w:color w:val="00000A"/>
                <w:sz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992E2E" w:rsidRPr="00992E2E" w:rsidRDefault="00992E2E" w:rsidP="00992E2E">
      <w:pPr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Согласно ФГТ, данная система оценки качества исполнения является основной. 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При выведении итоговой оценки учитывается следующее: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SymbolMT" w:hAnsi="Times New Roman" w:cs="Times New Roman"/>
          <w:iCs/>
          <w:color w:val="00000A"/>
          <w:sz w:val="28"/>
        </w:rPr>
        <w:t xml:space="preserve">– </w:t>
      </w: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оценка годовой работы обучающегося;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SymbolMT" w:hAnsi="Times New Roman" w:cs="Times New Roman"/>
          <w:iCs/>
          <w:color w:val="00000A"/>
          <w:sz w:val="28"/>
        </w:rPr>
        <w:t xml:space="preserve">– </w:t>
      </w: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оценка на зачете.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Оценки выставляются по окончании каждой четверти учебного года.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sz w:val="28"/>
        </w:rPr>
        <w:t>V. Методическое обеспечение учебного процесса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1. Методические рекомендации преподавателям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При организации и проведении занятий по предмету «Ритмика» необходимо придерживаться следующих принципов: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принципа сознательности и активности, который предусматривает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принципа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принципа доступности, который требует, чтобы перед обучающимся ставились посильные задачи. В противном случае у учеников снижается интерес к занятиям. От преподавателя требуется постоянное и тщательное изучение способностей обучающихся, их возможностей в освоении конкретных элементов, оказание помощи в преодолении трудностей;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–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обучающихся.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lastRenderedPageBreak/>
        <w:tab/>
        <w:t>Процесс обучения музыкально-ритмическим движениям включает в себя три этапа.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На первом этапе ставятся задачи: ознакомление детей с новым упражнением, пляской, хороводом или игрой; создание целостного впечатления о музыке и движении; разучивании движения. Преподаватель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На втором этапе задачи расширяются: углубленное разучивание музыкально-ритмического движения; уточнение его элементов и создание целостного образа, настроения музыкального произведения. Преподаватель дает необходимые разъяснения, напоминает последовательность действий, доброжелательно оценивает достижения детей.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Задача третьего этапа заключается в закреплении представления о музыке и движении, поощрении обучающихся к самостоятельному выполнению разученных движений.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М</w:t>
      </w: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етодика закрепления и совершенствования музыкально-ритмического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2.Музыкально-ритмические игры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«Музыкальная шкатулка»</w:t>
      </w:r>
    </w:p>
    <w:p w:rsidR="00992E2E" w:rsidRPr="00992E2E" w:rsidRDefault="00992E2E" w:rsidP="00FA04A8">
      <w:pPr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Описание: дети стоят спиной в круг, в центре круга –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преподаватель дает ему новый инструмент и игра продолжается заново.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lastRenderedPageBreak/>
        <w:tab/>
        <w:t>Игра развивает: музыкальный слух, чувство ритма, быстроту мышления.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«Самолетики-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вертолетики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»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Описание: 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(на «аэродроме»).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Игра развивает: умение владеть танцевальной площадкой, быстроту движений, реакцию, музыкальный слух, память.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«Мыши и мышеловка»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ab/>
        <w:t>Описание: дети становятся в один общий круг, держась за руки. Далее по команде преподавателя они производят расчет на «первый», «второй» (для определения, кто будет являться «мышками», а кто –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то есть «мышки» становятся за пределы «мышеловки. Звучит музыка. На вступление «мыши» еще не двигаются и только потом, когда зазвучит основная мелодия,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руки. Оставшиеся «мышки» внутри, считаются пойманными. Они становятся в общий круг, присоединяясь к «мышеловке». Игра продолжается. Можно провести игру 3-4 раза. А затем поменять игроков местами. «Вторые» становятся «мышеловкой», а «первые» - «мышками».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lastRenderedPageBreak/>
        <w:tab/>
        <w:t>Игра развивает: координацию движений, умение ориентироваться в пространстве, формировать рисунок танца – круг, коллективную работу, музыкальность.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VI. Список рекомендуемой методической литературы</w:t>
      </w:r>
    </w:p>
    <w:p w:rsidR="00992E2E" w:rsidRPr="00992E2E" w:rsidRDefault="00992E2E" w:rsidP="00FA04A8">
      <w:pPr>
        <w:spacing w:after="0" w:line="360" w:lineRule="auto"/>
        <w:jc w:val="center"/>
        <w:rPr>
          <w:rFonts w:ascii="Times New Roman" w:eastAsia="TimesNewRomanPS-ItalicMT" w:hAnsi="Times New Roman" w:cs="Times New Roman"/>
          <w:iCs/>
          <w:color w:val="00000A"/>
          <w:sz w:val="28"/>
        </w:rPr>
      </w:pP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1. Барышникова Т. Азбука хореографии. М., 2000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2. Буренина А. И. Ритмическая мозаика. СПб, 2000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3. Горшкова Е. С. От жеста к танцу. М.: Изд-во «Гном и Д», 2004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4.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Конорова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Е. С. Методическое пособие по ритмике в 1 и 2 классах музыкальной школы.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Вып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. 1. М., Музыка, 1972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5.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Конорова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Е. С. Методическое пособие по ритмике в 3 и 4 классах музыкальной школы.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Вып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. 1. М., Музыка, 1972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6.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Колодницкий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Г. А. Музыкальные игры, ритмические упражнения и танцы для детей. Учебно-методическое пособие для педагогов. М., 2000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7.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Лифиц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И.,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Франио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Г. Методическое пособие по ритмике. М., 1987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8.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Пустовойтова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М. Б. Ритмика для детей. Учебно-методическое пособие. М., «ВЛАДОС», 2008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9. Руднева С., Фиш Э. Ритмика. Музыкальное движение. М., Просвещение, 1972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10. Ткаченко Т. С. Народные танцы. М., 1975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11.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Франио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Г. Ритмика в детской музыкальной школе. М., 1997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12.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Франио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Г. Роль ритмика в эстетическом воспитании детей. М., 1989</w:t>
      </w:r>
    </w:p>
    <w:p w:rsidR="00992E2E" w:rsidRPr="00992E2E" w:rsidRDefault="00992E2E" w:rsidP="00FA04A8">
      <w:pPr>
        <w:spacing w:after="0" w:line="360" w:lineRule="auto"/>
        <w:jc w:val="both"/>
        <w:rPr>
          <w:rFonts w:ascii="Times New Roman" w:eastAsia="TimesNewRomanPS-ItalicMT" w:hAnsi="Times New Roman" w:cs="Times New Roman"/>
          <w:iCs/>
          <w:color w:val="00000A"/>
          <w:sz w:val="28"/>
        </w:rPr>
      </w:pPr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13. </w:t>
      </w:r>
      <w:proofErr w:type="spellStart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>Чибрикова-Луговская</w:t>
      </w:r>
      <w:proofErr w:type="spellEnd"/>
      <w:r w:rsidRPr="00992E2E">
        <w:rPr>
          <w:rFonts w:ascii="Times New Roman" w:eastAsia="TimesNewRomanPS-ItalicMT" w:hAnsi="Times New Roman" w:cs="Times New Roman"/>
          <w:iCs/>
          <w:color w:val="00000A"/>
          <w:sz w:val="28"/>
        </w:rPr>
        <w:t xml:space="preserve"> А. Е. Ритмика. М., «Дрофа», 1998</w:t>
      </w:r>
    </w:p>
    <w:p w:rsidR="00992E2E" w:rsidRDefault="00CD1CBF" w:rsidP="00FA04A8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C3975" w:rsidRPr="00305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A854D4" w:rsidRDefault="00A854D4" w:rsidP="00CB1D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54D4" w:rsidSect="00D615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F7" w:rsidRDefault="001F25F7" w:rsidP="00CD1CBF">
      <w:pPr>
        <w:spacing w:after="0" w:line="240" w:lineRule="auto"/>
      </w:pPr>
      <w:r>
        <w:separator/>
      </w:r>
    </w:p>
  </w:endnote>
  <w:endnote w:type="continuationSeparator" w:id="0">
    <w:p w:rsidR="001F25F7" w:rsidRDefault="001F25F7" w:rsidP="00CD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BF" w:rsidRDefault="00CD1CBF" w:rsidP="00D6159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F7" w:rsidRDefault="001F25F7" w:rsidP="00CD1CBF">
      <w:pPr>
        <w:spacing w:after="0" w:line="240" w:lineRule="auto"/>
      </w:pPr>
      <w:r>
        <w:separator/>
      </w:r>
    </w:p>
  </w:footnote>
  <w:footnote w:type="continuationSeparator" w:id="0">
    <w:p w:rsidR="001F25F7" w:rsidRDefault="001F25F7" w:rsidP="00CD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D90"/>
    <w:multiLevelType w:val="hybridMultilevel"/>
    <w:tmpl w:val="A4C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23A0"/>
    <w:multiLevelType w:val="hybridMultilevel"/>
    <w:tmpl w:val="DCD2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1D1"/>
    <w:multiLevelType w:val="hybridMultilevel"/>
    <w:tmpl w:val="A3D837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C23462"/>
    <w:multiLevelType w:val="hybridMultilevel"/>
    <w:tmpl w:val="A886A3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5F7AA4"/>
    <w:multiLevelType w:val="hybridMultilevel"/>
    <w:tmpl w:val="608A0CE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BC46D9A"/>
    <w:multiLevelType w:val="hybridMultilevel"/>
    <w:tmpl w:val="F5D69A30"/>
    <w:lvl w:ilvl="0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6">
    <w:nsid w:val="1C970DCE"/>
    <w:multiLevelType w:val="hybridMultilevel"/>
    <w:tmpl w:val="8C424D92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856241F"/>
    <w:multiLevelType w:val="hybridMultilevel"/>
    <w:tmpl w:val="A906F3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DEE51F6"/>
    <w:multiLevelType w:val="hybridMultilevel"/>
    <w:tmpl w:val="0912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2380"/>
    <w:multiLevelType w:val="hybridMultilevel"/>
    <w:tmpl w:val="1A5A47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6F01A7"/>
    <w:multiLevelType w:val="hybridMultilevel"/>
    <w:tmpl w:val="3C2A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2F96"/>
    <w:multiLevelType w:val="hybridMultilevel"/>
    <w:tmpl w:val="57CCC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5CD45DC"/>
    <w:multiLevelType w:val="hybridMultilevel"/>
    <w:tmpl w:val="A3A21B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5EB44AD"/>
    <w:multiLevelType w:val="hybridMultilevel"/>
    <w:tmpl w:val="A6965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531673"/>
    <w:multiLevelType w:val="hybridMultilevel"/>
    <w:tmpl w:val="0A0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2A6E"/>
    <w:multiLevelType w:val="hybridMultilevel"/>
    <w:tmpl w:val="F5B0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0FAA"/>
    <w:multiLevelType w:val="hybridMultilevel"/>
    <w:tmpl w:val="7A7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C3C18"/>
    <w:multiLevelType w:val="hybridMultilevel"/>
    <w:tmpl w:val="479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112D3"/>
    <w:multiLevelType w:val="hybridMultilevel"/>
    <w:tmpl w:val="3C9E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A3B1A"/>
    <w:multiLevelType w:val="hybridMultilevel"/>
    <w:tmpl w:val="4B520FB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62C2AAD"/>
    <w:multiLevelType w:val="hybridMultilevel"/>
    <w:tmpl w:val="B3D686D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>
    <w:nsid w:val="672D7776"/>
    <w:multiLevelType w:val="hybridMultilevel"/>
    <w:tmpl w:val="7DD61D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7C13743"/>
    <w:multiLevelType w:val="hybridMultilevel"/>
    <w:tmpl w:val="8A6A79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3">
    <w:nsid w:val="67E2180E"/>
    <w:multiLevelType w:val="hybridMultilevel"/>
    <w:tmpl w:val="FEEE954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4">
    <w:nsid w:val="6B072790"/>
    <w:multiLevelType w:val="hybridMultilevel"/>
    <w:tmpl w:val="FB8A7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DBF4C4B"/>
    <w:multiLevelType w:val="hybridMultilevel"/>
    <w:tmpl w:val="4434F7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5"/>
  </w:num>
  <w:num w:numId="5">
    <w:abstractNumId w:val="11"/>
  </w:num>
  <w:num w:numId="6">
    <w:abstractNumId w:val="18"/>
  </w:num>
  <w:num w:numId="7">
    <w:abstractNumId w:val="24"/>
  </w:num>
  <w:num w:numId="8">
    <w:abstractNumId w:val="7"/>
  </w:num>
  <w:num w:numId="9">
    <w:abstractNumId w:val="22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12"/>
  </w:num>
  <w:num w:numId="19">
    <w:abstractNumId w:val="10"/>
  </w:num>
  <w:num w:numId="20">
    <w:abstractNumId w:val="14"/>
  </w:num>
  <w:num w:numId="21">
    <w:abstractNumId w:val="13"/>
  </w:num>
  <w:num w:numId="22">
    <w:abstractNumId w:val="9"/>
  </w:num>
  <w:num w:numId="23">
    <w:abstractNumId w:val="19"/>
  </w:num>
  <w:num w:numId="24">
    <w:abstractNumId w:val="8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E5"/>
    <w:rsid w:val="00003E6D"/>
    <w:rsid w:val="00055BF3"/>
    <w:rsid w:val="000F37FD"/>
    <w:rsid w:val="000F512B"/>
    <w:rsid w:val="00110476"/>
    <w:rsid w:val="00117C4C"/>
    <w:rsid w:val="00130058"/>
    <w:rsid w:val="0014152D"/>
    <w:rsid w:val="00142089"/>
    <w:rsid w:val="00151693"/>
    <w:rsid w:val="00156E51"/>
    <w:rsid w:val="00163A33"/>
    <w:rsid w:val="0017109E"/>
    <w:rsid w:val="001A496F"/>
    <w:rsid w:val="001F25F7"/>
    <w:rsid w:val="00214362"/>
    <w:rsid w:val="00287363"/>
    <w:rsid w:val="003051CA"/>
    <w:rsid w:val="00311071"/>
    <w:rsid w:val="00315ACC"/>
    <w:rsid w:val="0038297D"/>
    <w:rsid w:val="003D57F2"/>
    <w:rsid w:val="003F50A7"/>
    <w:rsid w:val="003F7D61"/>
    <w:rsid w:val="00415FF2"/>
    <w:rsid w:val="00460E15"/>
    <w:rsid w:val="00461D0F"/>
    <w:rsid w:val="00490603"/>
    <w:rsid w:val="00491D83"/>
    <w:rsid w:val="00495DAD"/>
    <w:rsid w:val="004B7C5E"/>
    <w:rsid w:val="00523FA8"/>
    <w:rsid w:val="00562BB0"/>
    <w:rsid w:val="00565FCF"/>
    <w:rsid w:val="00572D24"/>
    <w:rsid w:val="00575AE5"/>
    <w:rsid w:val="00575C21"/>
    <w:rsid w:val="005A7C1C"/>
    <w:rsid w:val="005B6B54"/>
    <w:rsid w:val="005C1DAF"/>
    <w:rsid w:val="005C5F97"/>
    <w:rsid w:val="00613B42"/>
    <w:rsid w:val="00617BDB"/>
    <w:rsid w:val="00642BF6"/>
    <w:rsid w:val="00651278"/>
    <w:rsid w:val="0066039A"/>
    <w:rsid w:val="006865CB"/>
    <w:rsid w:val="006B61F4"/>
    <w:rsid w:val="006C1AE8"/>
    <w:rsid w:val="006D25BC"/>
    <w:rsid w:val="006D3488"/>
    <w:rsid w:val="006F7E42"/>
    <w:rsid w:val="0070790E"/>
    <w:rsid w:val="00724F28"/>
    <w:rsid w:val="00740527"/>
    <w:rsid w:val="00761828"/>
    <w:rsid w:val="007A1593"/>
    <w:rsid w:val="007A1F53"/>
    <w:rsid w:val="007A66AE"/>
    <w:rsid w:val="007B2BD8"/>
    <w:rsid w:val="007D3D51"/>
    <w:rsid w:val="007F5356"/>
    <w:rsid w:val="0081269B"/>
    <w:rsid w:val="008260CD"/>
    <w:rsid w:val="00833028"/>
    <w:rsid w:val="0085673A"/>
    <w:rsid w:val="00882373"/>
    <w:rsid w:val="00886D70"/>
    <w:rsid w:val="00895AAF"/>
    <w:rsid w:val="008E2E53"/>
    <w:rsid w:val="009413A8"/>
    <w:rsid w:val="0095622F"/>
    <w:rsid w:val="00963617"/>
    <w:rsid w:val="00970C54"/>
    <w:rsid w:val="009779BA"/>
    <w:rsid w:val="00981CE0"/>
    <w:rsid w:val="00992E2E"/>
    <w:rsid w:val="009951ED"/>
    <w:rsid w:val="009A1610"/>
    <w:rsid w:val="009D4508"/>
    <w:rsid w:val="009F6033"/>
    <w:rsid w:val="00A021FD"/>
    <w:rsid w:val="00A3276C"/>
    <w:rsid w:val="00A42DE4"/>
    <w:rsid w:val="00A62595"/>
    <w:rsid w:val="00A70898"/>
    <w:rsid w:val="00A70F7F"/>
    <w:rsid w:val="00A854D4"/>
    <w:rsid w:val="00A95C63"/>
    <w:rsid w:val="00AC0CDF"/>
    <w:rsid w:val="00AC6D9A"/>
    <w:rsid w:val="00AF2DCC"/>
    <w:rsid w:val="00B018EF"/>
    <w:rsid w:val="00B17D8F"/>
    <w:rsid w:val="00B47805"/>
    <w:rsid w:val="00B716C9"/>
    <w:rsid w:val="00B94B0F"/>
    <w:rsid w:val="00B95A4D"/>
    <w:rsid w:val="00BA41BD"/>
    <w:rsid w:val="00C30FC8"/>
    <w:rsid w:val="00C353BA"/>
    <w:rsid w:val="00C615A6"/>
    <w:rsid w:val="00CB1D5C"/>
    <w:rsid w:val="00CB2EC1"/>
    <w:rsid w:val="00CD0777"/>
    <w:rsid w:val="00CD1CBF"/>
    <w:rsid w:val="00CF6EE0"/>
    <w:rsid w:val="00D0477B"/>
    <w:rsid w:val="00D53D28"/>
    <w:rsid w:val="00D61596"/>
    <w:rsid w:val="00D73A60"/>
    <w:rsid w:val="00D85D3A"/>
    <w:rsid w:val="00DA1966"/>
    <w:rsid w:val="00DB59D7"/>
    <w:rsid w:val="00DC7A58"/>
    <w:rsid w:val="00DD0C45"/>
    <w:rsid w:val="00DE4169"/>
    <w:rsid w:val="00E0288D"/>
    <w:rsid w:val="00E13ADB"/>
    <w:rsid w:val="00E224FD"/>
    <w:rsid w:val="00EC3975"/>
    <w:rsid w:val="00ED2AD6"/>
    <w:rsid w:val="00ED3A7A"/>
    <w:rsid w:val="00F438E7"/>
    <w:rsid w:val="00F90764"/>
    <w:rsid w:val="00FA04A8"/>
    <w:rsid w:val="00FA0B28"/>
    <w:rsid w:val="00FA263E"/>
    <w:rsid w:val="00FC2B32"/>
    <w:rsid w:val="00FC47B8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AB50E-408C-4930-A8A9-CE37F7F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5AE5"/>
  </w:style>
  <w:style w:type="paragraph" w:styleId="a4">
    <w:name w:val="List Paragraph"/>
    <w:basedOn w:val="a"/>
    <w:uiPriority w:val="34"/>
    <w:qFormat/>
    <w:rsid w:val="006865CB"/>
    <w:pPr>
      <w:ind w:left="720"/>
      <w:contextualSpacing/>
    </w:pPr>
  </w:style>
  <w:style w:type="table" w:styleId="a5">
    <w:name w:val="Table Grid"/>
    <w:basedOn w:val="a1"/>
    <w:uiPriority w:val="59"/>
    <w:rsid w:val="007B2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CBF"/>
  </w:style>
  <w:style w:type="paragraph" w:styleId="a8">
    <w:name w:val="footer"/>
    <w:basedOn w:val="a"/>
    <w:link w:val="a9"/>
    <w:uiPriority w:val="99"/>
    <w:unhideWhenUsed/>
    <w:rsid w:val="00C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CBF"/>
  </w:style>
  <w:style w:type="paragraph" w:styleId="aa">
    <w:name w:val="Balloon Text"/>
    <w:basedOn w:val="a"/>
    <w:link w:val="ab"/>
    <w:uiPriority w:val="99"/>
    <w:semiHidden/>
    <w:unhideWhenUsed/>
    <w:rsid w:val="00CD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CBF"/>
    <w:rPr>
      <w:rFonts w:ascii="Tahoma" w:hAnsi="Tahoma" w:cs="Tahoma"/>
      <w:sz w:val="16"/>
      <w:szCs w:val="16"/>
    </w:rPr>
  </w:style>
  <w:style w:type="paragraph" w:styleId="ac">
    <w:name w:val="No Spacing"/>
    <w:qFormat/>
    <w:rsid w:val="0031107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d">
    <w:name w:val="Subtle Emphasis"/>
    <w:basedOn w:val="a0"/>
    <w:uiPriority w:val="19"/>
    <w:qFormat/>
    <w:rsid w:val="00D61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EBD9F1-22C7-495B-B6B1-218DFB1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</dc:creator>
  <cp:lastModifiedBy>Sabel'ki</cp:lastModifiedBy>
  <cp:revision>12</cp:revision>
  <dcterms:created xsi:type="dcterms:W3CDTF">2012-03-25T03:31:00Z</dcterms:created>
  <dcterms:modified xsi:type="dcterms:W3CDTF">2015-11-01T07:56:00Z</dcterms:modified>
</cp:coreProperties>
</file>