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9F" w:rsidRPr="0096579F" w:rsidRDefault="005E04BB" w:rsidP="009657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96579F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proofErr w:type="spellStart"/>
      <w:r w:rsidR="0096579F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Быстринская</w:t>
      </w:r>
      <w:proofErr w:type="spellEnd"/>
      <w:r w:rsidR="0096579F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</w:p>
    <w:p w:rsidR="0096579F" w:rsidRPr="0096579F" w:rsidRDefault="0096579F" w:rsidP="00965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</w:t>
      </w:r>
    </w:p>
    <w:p w:rsidR="0096579F" w:rsidRPr="0096579F" w:rsidRDefault="0096579F" w:rsidP="009657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</w:t>
      </w:r>
    </w:p>
    <w:p w:rsidR="0096579F" w:rsidRPr="0096579F" w:rsidRDefault="0096579F" w:rsidP="009657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 учебному предмету  </w:t>
      </w: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ДОПОЛНИТЕЛЬНЫЙ ИНСТРУМЕНТ (ИНСТРУМЕНТЫ НАРОДНОГО ОРКЕСТРА)</w:t>
      </w: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79F" w:rsidRPr="0096579F" w:rsidRDefault="0096579F" w:rsidP="009657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410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F" w:rsidRPr="0096579F" w:rsidRDefault="0096579F" w:rsidP="0096579F">
      <w:pPr>
        <w:spacing w:after="0" w:line="36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9F" w:rsidRPr="0096579F" w:rsidRDefault="0096579F" w:rsidP="0096579F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579F" w:rsidRPr="0096579F" w:rsidRDefault="0096579F" w:rsidP="0096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96579F" w:rsidRPr="0096579F" w:rsidRDefault="0096579F" w:rsidP="0096579F">
      <w:pPr>
        <w:shd w:val="clear" w:color="auto" w:fill="FFFFFF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6579F" w:rsidRPr="0096579F" w:rsidTr="003810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Быстринская</w:t>
            </w:r>
            <w:proofErr w:type="spellEnd"/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«Утверждаю»</w:t>
            </w:r>
          </w:p>
          <w:p w:rsidR="0096579F" w:rsidRPr="0096579F" w:rsidRDefault="0096579F" w:rsidP="009657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Директор МБУ ДО «БДШИ»</w:t>
            </w:r>
          </w:p>
          <w:p w:rsidR="0096579F" w:rsidRPr="0096579F" w:rsidRDefault="0096579F" w:rsidP="0096579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 Логинова Н.И</w:t>
            </w:r>
          </w:p>
          <w:p w:rsidR="0096579F" w:rsidRPr="0096579F" w:rsidRDefault="0096579F" w:rsidP="0096579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96579F" w:rsidRPr="0096579F" w:rsidRDefault="0096579F" w:rsidP="0096579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96579F" w:rsidRPr="0096579F" w:rsidRDefault="0096579F" w:rsidP="0096579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7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96579F" w:rsidRPr="0096579F" w:rsidRDefault="0096579F" w:rsidP="0096579F">
      <w:pPr>
        <w:shd w:val="clear" w:color="auto" w:fill="FFFFFF"/>
        <w:tabs>
          <w:tab w:val="left" w:pos="708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hd w:val="clear" w:color="auto" w:fill="FFFFFF"/>
        <w:tabs>
          <w:tab w:val="left" w:pos="708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79F" w:rsidRPr="0096579F" w:rsidRDefault="0096579F" w:rsidP="0096579F">
      <w:pPr>
        <w:shd w:val="clear" w:color="auto" w:fill="FFFFFF"/>
        <w:tabs>
          <w:tab w:val="left" w:pos="708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разработала </w:t>
      </w:r>
      <w:proofErr w:type="spellStart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Ичанга</w:t>
      </w:r>
      <w:proofErr w:type="spellEnd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Октябрина Михайловна -  преподаватель МБУ ДО «БДШИ»  по классу домра/балалайка</w:t>
      </w:r>
    </w:p>
    <w:p w:rsidR="0096579F" w:rsidRPr="0096579F" w:rsidRDefault="0096579F" w:rsidP="0096579F">
      <w:pPr>
        <w:shd w:val="clear" w:color="auto" w:fill="FFFFFF"/>
        <w:tabs>
          <w:tab w:val="left" w:pos="708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79F" w:rsidRPr="0096579F" w:rsidRDefault="0096579F" w:rsidP="009657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79F" w:rsidRPr="0096579F" w:rsidRDefault="0096579F" w:rsidP="0096579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Pr="0096579F" w:rsidRDefault="0096579F" w:rsidP="0096579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Pr="0096579F" w:rsidRDefault="0096579F" w:rsidP="0096579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Pr="0096579F" w:rsidRDefault="0096579F" w:rsidP="0096579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E04BB" w:rsidRDefault="005E04BB" w:rsidP="005E04BB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Default="0096579F" w:rsidP="005E04BB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Default="0096579F" w:rsidP="005E04BB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Default="0096579F" w:rsidP="005E04BB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Default="0096579F" w:rsidP="005E04BB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6579F" w:rsidRPr="005E04BB" w:rsidRDefault="0096579F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4BB" w:rsidRPr="005E04BB" w:rsidRDefault="005E04BB" w:rsidP="005E04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BB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предмета.</w:t>
      </w:r>
    </w:p>
    <w:p w:rsidR="005E04BB" w:rsidRPr="00647845" w:rsidRDefault="005E04BB" w:rsidP="0064784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845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47845" w:rsidRPr="00647845" w:rsidRDefault="00647845" w:rsidP="0064784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и задачи предмета</w:t>
      </w:r>
    </w:p>
    <w:p w:rsidR="005E04BB" w:rsidRPr="00647845" w:rsidRDefault="005E04BB" w:rsidP="005E04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7845">
        <w:rPr>
          <w:rFonts w:ascii="Times New Roman" w:hAnsi="Times New Roman" w:cs="Times New Roman"/>
          <w:i/>
          <w:sz w:val="28"/>
          <w:szCs w:val="28"/>
        </w:rPr>
        <w:t>Срок реализации предмета.</w:t>
      </w:r>
    </w:p>
    <w:p w:rsidR="005E04BB" w:rsidRPr="00647845" w:rsidRDefault="005E04BB" w:rsidP="005E04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7845">
        <w:rPr>
          <w:rFonts w:ascii="Times New Roman" w:hAnsi="Times New Roman" w:cs="Times New Roman"/>
          <w:i/>
          <w:sz w:val="28"/>
          <w:szCs w:val="28"/>
        </w:rPr>
        <w:t>Формы и методы контроля, система и критерии оценок.</w:t>
      </w:r>
    </w:p>
    <w:p w:rsidR="00647845" w:rsidRDefault="00647845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04BB" w:rsidRPr="005E04BB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</w:t>
      </w:r>
    </w:p>
    <w:p w:rsidR="005E04BB" w:rsidRPr="005E04BB" w:rsidRDefault="00647845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04BB" w:rsidRPr="005E04BB">
        <w:rPr>
          <w:rFonts w:ascii="Times New Roman" w:hAnsi="Times New Roman" w:cs="Times New Roman"/>
          <w:sz w:val="28"/>
          <w:szCs w:val="28"/>
        </w:rPr>
        <w:t>Требования к репертуару.</w:t>
      </w:r>
    </w:p>
    <w:p w:rsidR="005E04BB" w:rsidRPr="005E04BB" w:rsidRDefault="00647845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04BB" w:rsidRPr="005E04BB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программы.</w:t>
      </w:r>
    </w:p>
    <w:p w:rsidR="005E04BB" w:rsidRPr="005E04BB" w:rsidRDefault="00647845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04BB" w:rsidRPr="005E04BB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5E04BB" w:rsidRPr="005E04BB" w:rsidRDefault="00647845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04BB" w:rsidRPr="005E04BB">
        <w:rPr>
          <w:rFonts w:ascii="Times New Roman" w:hAnsi="Times New Roman" w:cs="Times New Roman"/>
          <w:sz w:val="28"/>
          <w:szCs w:val="28"/>
        </w:rPr>
        <w:t>Списки используемой нотной литературы.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BB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5E04BB" w:rsidRPr="005E04BB" w:rsidRDefault="005E04BB" w:rsidP="00965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Настоящая программа учебного предм</w:t>
      </w:r>
      <w:r w:rsidR="0096579F">
        <w:rPr>
          <w:rFonts w:ascii="Times New Roman" w:hAnsi="Times New Roman" w:cs="Times New Roman"/>
          <w:sz w:val="28"/>
          <w:szCs w:val="28"/>
        </w:rPr>
        <w:t xml:space="preserve">ета «Дополнительный инструмент. </w:t>
      </w:r>
      <w:r w:rsidRPr="005E04BB">
        <w:rPr>
          <w:rFonts w:ascii="Times New Roman" w:hAnsi="Times New Roman" w:cs="Times New Roman"/>
          <w:sz w:val="28"/>
          <w:szCs w:val="28"/>
        </w:rPr>
        <w:t>Инструменты народного оркестра» обще</w:t>
      </w:r>
      <w:r w:rsidR="0096579F">
        <w:rPr>
          <w:rFonts w:ascii="Times New Roman" w:hAnsi="Times New Roman" w:cs="Times New Roman"/>
          <w:sz w:val="28"/>
          <w:szCs w:val="28"/>
        </w:rPr>
        <w:t xml:space="preserve">развивающей программы в области </w:t>
      </w:r>
      <w:r w:rsidRPr="005E04BB">
        <w:rPr>
          <w:rFonts w:ascii="Times New Roman" w:hAnsi="Times New Roman" w:cs="Times New Roman"/>
          <w:sz w:val="28"/>
          <w:szCs w:val="28"/>
        </w:rPr>
        <w:t xml:space="preserve">музыкального искусства </w:t>
      </w:r>
      <w:proofErr w:type="gramStart"/>
      <w:r w:rsidRPr="005E04BB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5E04BB">
        <w:rPr>
          <w:rFonts w:ascii="Times New Roman" w:hAnsi="Times New Roman" w:cs="Times New Roman"/>
          <w:sz w:val="28"/>
          <w:szCs w:val="28"/>
        </w:rPr>
        <w:t xml:space="preserve"> обеспечивать развитие з</w:t>
      </w:r>
      <w:r w:rsidR="0096579F">
        <w:rPr>
          <w:rFonts w:ascii="Times New Roman" w:hAnsi="Times New Roman" w:cs="Times New Roman"/>
          <w:sz w:val="28"/>
          <w:szCs w:val="28"/>
        </w:rPr>
        <w:t xml:space="preserve">начимых для </w:t>
      </w:r>
      <w:r w:rsidRPr="005E04BB">
        <w:rPr>
          <w:rFonts w:ascii="Times New Roman" w:hAnsi="Times New Roman" w:cs="Times New Roman"/>
          <w:sz w:val="28"/>
          <w:szCs w:val="28"/>
        </w:rPr>
        <w:t>образования, социализации, самореа</w:t>
      </w:r>
      <w:r w:rsidR="0096579F">
        <w:rPr>
          <w:rFonts w:ascii="Times New Roman" w:hAnsi="Times New Roman" w:cs="Times New Roman"/>
          <w:sz w:val="28"/>
          <w:szCs w:val="28"/>
        </w:rPr>
        <w:t xml:space="preserve">лизации подрастающего поколения </w:t>
      </w:r>
      <w:r w:rsidRPr="005E04BB">
        <w:rPr>
          <w:rFonts w:ascii="Times New Roman" w:hAnsi="Times New Roman" w:cs="Times New Roman"/>
          <w:sz w:val="28"/>
          <w:szCs w:val="28"/>
        </w:rPr>
        <w:t>интеллектуальных и художественно-творч</w:t>
      </w:r>
      <w:r w:rsidR="0096579F">
        <w:rPr>
          <w:rFonts w:ascii="Times New Roman" w:hAnsi="Times New Roman" w:cs="Times New Roman"/>
          <w:sz w:val="28"/>
          <w:szCs w:val="28"/>
        </w:rPr>
        <w:t xml:space="preserve">еских способностей ребенка, его личностных и духовных качеств. </w:t>
      </w:r>
      <w:r w:rsidRPr="005E04BB">
        <w:rPr>
          <w:rFonts w:ascii="Times New Roman" w:hAnsi="Times New Roman" w:cs="Times New Roman"/>
          <w:sz w:val="28"/>
          <w:szCs w:val="28"/>
        </w:rPr>
        <w:t xml:space="preserve">Необходимость создания программы </w:t>
      </w:r>
      <w:r w:rsidR="0096579F">
        <w:rPr>
          <w:rFonts w:ascii="Times New Roman" w:hAnsi="Times New Roman" w:cs="Times New Roman"/>
          <w:sz w:val="28"/>
          <w:szCs w:val="28"/>
        </w:rPr>
        <w:t xml:space="preserve">обусловлена отсутствием типовой </w:t>
      </w:r>
      <w:r w:rsidRPr="005E04BB">
        <w:rPr>
          <w:rFonts w:ascii="Times New Roman" w:hAnsi="Times New Roman" w:cs="Times New Roman"/>
          <w:sz w:val="28"/>
          <w:szCs w:val="28"/>
        </w:rPr>
        <w:t>образовательной программы по предмету «Дополнительный инструмент. Инструменты</w:t>
      </w:r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 xml:space="preserve">народного оркестра» по данному сроку обучения. 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45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5E04BB">
        <w:rPr>
          <w:rFonts w:ascii="Times New Roman" w:hAnsi="Times New Roman" w:cs="Times New Roman"/>
          <w:sz w:val="28"/>
          <w:szCs w:val="28"/>
        </w:rPr>
        <w:t xml:space="preserve"> - Подготовка учащихся к участию в оркестре русских народных инструментов.</w:t>
      </w:r>
    </w:p>
    <w:p w:rsidR="0096579F" w:rsidRPr="00647845" w:rsidRDefault="0096579F" w:rsidP="005E04B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845">
        <w:rPr>
          <w:rFonts w:ascii="Times New Roman" w:hAnsi="Times New Roman" w:cs="Times New Roman"/>
          <w:b/>
          <w:i/>
          <w:sz w:val="28"/>
          <w:szCs w:val="28"/>
        </w:rPr>
        <w:t xml:space="preserve">Задача программы: </w:t>
      </w:r>
    </w:p>
    <w:p w:rsidR="005E04BB" w:rsidRPr="0096579F" w:rsidRDefault="005E04BB" w:rsidP="005E04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комплекса знаний, умени</w:t>
      </w:r>
      <w:r w:rsidR="0096579F">
        <w:rPr>
          <w:rFonts w:ascii="Times New Roman" w:hAnsi="Times New Roman" w:cs="Times New Roman"/>
          <w:sz w:val="28"/>
          <w:szCs w:val="28"/>
        </w:rPr>
        <w:t xml:space="preserve">й и навыков, </w:t>
      </w:r>
      <w:r w:rsidRPr="005E04BB">
        <w:rPr>
          <w:rFonts w:ascii="Times New Roman" w:hAnsi="Times New Roman" w:cs="Times New Roman"/>
          <w:sz w:val="28"/>
          <w:szCs w:val="28"/>
        </w:rPr>
        <w:t>позволяющих в дальнейшем реализовыв</w:t>
      </w:r>
      <w:r w:rsidR="0096579F">
        <w:rPr>
          <w:rFonts w:ascii="Times New Roman" w:hAnsi="Times New Roman" w:cs="Times New Roman"/>
          <w:sz w:val="28"/>
          <w:szCs w:val="28"/>
        </w:rPr>
        <w:t>ать их на предмете «</w:t>
      </w:r>
      <w:proofErr w:type="gramStart"/>
      <w:r w:rsidR="0096579F">
        <w:rPr>
          <w:rFonts w:ascii="Times New Roman" w:hAnsi="Times New Roman" w:cs="Times New Roman"/>
          <w:sz w:val="28"/>
          <w:szCs w:val="28"/>
        </w:rPr>
        <w:t>Оркестровый</w:t>
      </w:r>
      <w:proofErr w:type="gramEnd"/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>класс».</w:t>
      </w:r>
    </w:p>
    <w:p w:rsidR="005E04BB" w:rsidRPr="00647845" w:rsidRDefault="005E04BB" w:rsidP="005E04B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845">
        <w:rPr>
          <w:rFonts w:ascii="Times New Roman" w:hAnsi="Times New Roman" w:cs="Times New Roman"/>
          <w:b/>
          <w:i/>
          <w:sz w:val="28"/>
          <w:szCs w:val="28"/>
        </w:rPr>
        <w:t>Сроки реализации предмета.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Основной формой учебной работы является индивидуальное занятие.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Продолжительность занятия – </w:t>
      </w:r>
      <w:r w:rsidR="00647845">
        <w:rPr>
          <w:rFonts w:ascii="Times New Roman" w:hAnsi="Times New Roman" w:cs="Times New Roman"/>
          <w:sz w:val="28"/>
          <w:szCs w:val="28"/>
        </w:rPr>
        <w:t>45 минут</w:t>
      </w:r>
      <w:r w:rsidRPr="005E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BB" w:rsidRPr="005E04BB" w:rsidRDefault="004F210E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рассчитано на 3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 года. Длительность учебного года 33</w:t>
      </w:r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="005E04BB" w:rsidRPr="005E04BB">
        <w:rPr>
          <w:rFonts w:ascii="Times New Roman" w:hAnsi="Times New Roman" w:cs="Times New Roman"/>
          <w:sz w:val="28"/>
          <w:szCs w:val="28"/>
        </w:rPr>
        <w:t>недели.</w:t>
      </w:r>
    </w:p>
    <w:p w:rsidR="005E04BB" w:rsidRPr="00647845" w:rsidRDefault="005E04BB" w:rsidP="005E04B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845">
        <w:rPr>
          <w:rFonts w:ascii="Times New Roman" w:hAnsi="Times New Roman" w:cs="Times New Roman"/>
          <w:b/>
          <w:i/>
          <w:sz w:val="28"/>
          <w:szCs w:val="28"/>
        </w:rPr>
        <w:t>Формы и методы контроля, система и критерии оценок.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Итоговая аттестация осуществляется в виде кон</w:t>
      </w:r>
      <w:r w:rsidR="0096579F">
        <w:rPr>
          <w:rFonts w:ascii="Times New Roman" w:hAnsi="Times New Roman" w:cs="Times New Roman"/>
          <w:sz w:val="28"/>
          <w:szCs w:val="28"/>
        </w:rPr>
        <w:t xml:space="preserve">трольного урока в конце каждого </w:t>
      </w:r>
      <w:r w:rsidRPr="005E04BB">
        <w:rPr>
          <w:rFonts w:ascii="Times New Roman" w:hAnsi="Times New Roman" w:cs="Times New Roman"/>
          <w:sz w:val="28"/>
          <w:szCs w:val="28"/>
        </w:rPr>
        <w:t>полугодия. Общая оценка успеваемости уче</w:t>
      </w:r>
      <w:r w:rsidR="0096579F">
        <w:rPr>
          <w:rFonts w:ascii="Times New Roman" w:hAnsi="Times New Roman" w:cs="Times New Roman"/>
          <w:sz w:val="28"/>
          <w:szCs w:val="28"/>
        </w:rPr>
        <w:t xml:space="preserve">ника в классе дополнительного </w:t>
      </w:r>
      <w:r w:rsidRPr="005E04BB">
        <w:rPr>
          <w:rFonts w:ascii="Times New Roman" w:hAnsi="Times New Roman" w:cs="Times New Roman"/>
          <w:sz w:val="28"/>
          <w:szCs w:val="28"/>
        </w:rPr>
        <w:t>инструмента складывается из оценок, по</w:t>
      </w:r>
      <w:r w:rsidR="0096579F">
        <w:rPr>
          <w:rFonts w:ascii="Times New Roman" w:hAnsi="Times New Roman" w:cs="Times New Roman"/>
          <w:sz w:val="28"/>
          <w:szCs w:val="28"/>
        </w:rPr>
        <w:t xml:space="preserve">лученных на контрольных уроках, </w:t>
      </w:r>
      <w:r w:rsidRPr="005E04BB">
        <w:rPr>
          <w:rFonts w:ascii="Times New Roman" w:hAnsi="Times New Roman" w:cs="Times New Roman"/>
          <w:sz w:val="28"/>
          <w:szCs w:val="28"/>
        </w:rPr>
        <w:t xml:space="preserve">итоговых оценок по полугодиям и </w:t>
      </w:r>
      <w:r w:rsidR="00A868CC">
        <w:rPr>
          <w:rFonts w:ascii="Times New Roman" w:hAnsi="Times New Roman" w:cs="Times New Roman"/>
          <w:sz w:val="28"/>
          <w:szCs w:val="28"/>
        </w:rPr>
        <w:t xml:space="preserve">работы в классе в течение года. </w:t>
      </w:r>
      <w:r w:rsidRPr="005E04BB"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</w:t>
      </w:r>
      <w:r w:rsidR="0096579F">
        <w:rPr>
          <w:rFonts w:ascii="Times New Roman" w:hAnsi="Times New Roman" w:cs="Times New Roman"/>
          <w:sz w:val="28"/>
          <w:szCs w:val="28"/>
        </w:rPr>
        <w:t xml:space="preserve">тоговой аттестации выставляются </w:t>
      </w:r>
      <w:r w:rsidRPr="005E04BB">
        <w:rPr>
          <w:rFonts w:ascii="Times New Roman" w:hAnsi="Times New Roman" w:cs="Times New Roman"/>
          <w:sz w:val="28"/>
          <w:szCs w:val="28"/>
        </w:rPr>
        <w:t>оценки: «отлично», «хорошо», «удовлетворительно» (</w:t>
      </w:r>
      <w:r w:rsidR="0096579F">
        <w:rPr>
          <w:rFonts w:ascii="Times New Roman" w:hAnsi="Times New Roman" w:cs="Times New Roman"/>
          <w:sz w:val="28"/>
          <w:szCs w:val="28"/>
        </w:rPr>
        <w:t xml:space="preserve">предусматривается исполнение по </w:t>
      </w:r>
      <w:r w:rsidRPr="005E04BB">
        <w:rPr>
          <w:rFonts w:ascii="Times New Roman" w:hAnsi="Times New Roman" w:cs="Times New Roman"/>
          <w:sz w:val="28"/>
          <w:szCs w:val="28"/>
        </w:rPr>
        <w:t>нотам).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5 (отлично) - ставится, если учащийся исполн</w:t>
      </w:r>
      <w:r w:rsidR="0096579F">
        <w:rPr>
          <w:rFonts w:ascii="Times New Roman" w:hAnsi="Times New Roman" w:cs="Times New Roman"/>
          <w:sz w:val="28"/>
          <w:szCs w:val="28"/>
        </w:rPr>
        <w:t xml:space="preserve">ил пьесу или оркестровую партию </w:t>
      </w:r>
      <w:r w:rsidRPr="005E04BB">
        <w:rPr>
          <w:rFonts w:ascii="Times New Roman" w:hAnsi="Times New Roman" w:cs="Times New Roman"/>
          <w:sz w:val="28"/>
          <w:szCs w:val="28"/>
        </w:rPr>
        <w:t>музыкально, в характере и нужных темпах без ошибок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4 (хорошо) – ставится при грамотном исполнени</w:t>
      </w:r>
      <w:r w:rsidR="0096579F">
        <w:rPr>
          <w:rFonts w:ascii="Times New Roman" w:hAnsi="Times New Roman" w:cs="Times New Roman"/>
          <w:sz w:val="28"/>
          <w:szCs w:val="28"/>
        </w:rPr>
        <w:t xml:space="preserve">и с наличием мелких технических </w:t>
      </w:r>
      <w:r w:rsidRPr="005E04BB">
        <w:rPr>
          <w:rFonts w:ascii="Times New Roman" w:hAnsi="Times New Roman" w:cs="Times New Roman"/>
          <w:sz w:val="28"/>
          <w:szCs w:val="28"/>
        </w:rPr>
        <w:t>недочетов, недостаточно убедительном донесении образа исполняемого произведения.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3 (удовлетворительно) – пьеса или оркестровая </w:t>
      </w:r>
      <w:r w:rsidR="0096579F">
        <w:rPr>
          <w:rFonts w:ascii="Times New Roman" w:hAnsi="Times New Roman" w:cs="Times New Roman"/>
          <w:sz w:val="28"/>
          <w:szCs w:val="28"/>
        </w:rPr>
        <w:t xml:space="preserve">партия исполнена с ошибками, не </w:t>
      </w:r>
      <w:r w:rsidRPr="005E04BB">
        <w:rPr>
          <w:rFonts w:ascii="Times New Roman" w:hAnsi="Times New Roman" w:cs="Times New Roman"/>
          <w:sz w:val="28"/>
          <w:szCs w:val="28"/>
        </w:rPr>
        <w:t>музыкально.</w:t>
      </w:r>
    </w:p>
    <w:p w:rsidR="005E04BB" w:rsidRPr="00647845" w:rsidRDefault="005E04BB" w:rsidP="0064784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45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A868CC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В задачу педагога входит обучение учащ</w:t>
      </w:r>
      <w:r w:rsidR="0096579F">
        <w:rPr>
          <w:rFonts w:ascii="Times New Roman" w:hAnsi="Times New Roman" w:cs="Times New Roman"/>
          <w:sz w:val="28"/>
          <w:szCs w:val="28"/>
        </w:rPr>
        <w:t xml:space="preserve">егося игровым навыкам на другом </w:t>
      </w:r>
      <w:r w:rsidRPr="005E04BB">
        <w:rPr>
          <w:rFonts w:ascii="Times New Roman" w:hAnsi="Times New Roman" w:cs="Times New Roman"/>
          <w:sz w:val="28"/>
          <w:szCs w:val="28"/>
        </w:rPr>
        <w:t xml:space="preserve">инструменте, который ограничится овладением </w:t>
      </w:r>
      <w:proofErr w:type="spellStart"/>
      <w:r w:rsidRPr="005E04B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E04BB">
        <w:rPr>
          <w:rFonts w:ascii="Times New Roman" w:hAnsi="Times New Roman" w:cs="Times New Roman"/>
          <w:sz w:val="28"/>
          <w:szCs w:val="28"/>
        </w:rPr>
        <w:t xml:space="preserve"> </w:t>
      </w:r>
      <w:r w:rsidR="0096579F">
        <w:rPr>
          <w:rFonts w:ascii="Times New Roman" w:hAnsi="Times New Roman" w:cs="Times New Roman"/>
          <w:sz w:val="28"/>
          <w:szCs w:val="28"/>
        </w:rPr>
        <w:t xml:space="preserve">(при </w:t>
      </w:r>
      <w:r w:rsidR="0096579F">
        <w:rPr>
          <w:rFonts w:ascii="Times New Roman" w:hAnsi="Times New Roman" w:cs="Times New Roman"/>
          <w:sz w:val="28"/>
          <w:szCs w:val="28"/>
        </w:rPr>
        <w:lastRenderedPageBreak/>
        <w:t xml:space="preserve">перенесении </w:t>
      </w:r>
      <w:r w:rsidRPr="005E04BB">
        <w:rPr>
          <w:rFonts w:ascii="Times New Roman" w:hAnsi="Times New Roman" w:cs="Times New Roman"/>
          <w:sz w:val="28"/>
          <w:szCs w:val="28"/>
        </w:rPr>
        <w:t>отработанных ощущений со своего инструмент</w:t>
      </w:r>
      <w:r w:rsidR="0096579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65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579F">
        <w:rPr>
          <w:rFonts w:ascii="Times New Roman" w:hAnsi="Times New Roman" w:cs="Times New Roman"/>
          <w:sz w:val="28"/>
          <w:szCs w:val="28"/>
        </w:rPr>
        <w:t xml:space="preserve"> другой) строя, звукоряда и </w:t>
      </w:r>
      <w:r w:rsidRPr="005E04BB">
        <w:rPr>
          <w:rFonts w:ascii="Times New Roman" w:hAnsi="Times New Roman" w:cs="Times New Roman"/>
          <w:sz w:val="28"/>
          <w:szCs w:val="28"/>
        </w:rPr>
        <w:t>аппликатурных принципов. Изучение всего этого потребует буквально нескольких</w:t>
      </w:r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>уроков на материале рекомендуемого репертуарно</w:t>
      </w:r>
      <w:r w:rsidR="0096579F">
        <w:rPr>
          <w:rFonts w:ascii="Times New Roman" w:hAnsi="Times New Roman" w:cs="Times New Roman"/>
          <w:sz w:val="28"/>
          <w:szCs w:val="28"/>
        </w:rPr>
        <w:t xml:space="preserve">го приложения, а затем учащийся </w:t>
      </w:r>
      <w:r w:rsidRPr="005E04BB">
        <w:rPr>
          <w:rFonts w:ascii="Times New Roman" w:hAnsi="Times New Roman" w:cs="Times New Roman"/>
          <w:sz w:val="28"/>
          <w:szCs w:val="28"/>
        </w:rPr>
        <w:t>приступает к непосредственному изучению оркестровых</w:t>
      </w:r>
      <w:r w:rsidR="00A868CC">
        <w:rPr>
          <w:rFonts w:ascii="Times New Roman" w:hAnsi="Times New Roman" w:cs="Times New Roman"/>
          <w:sz w:val="28"/>
          <w:szCs w:val="28"/>
        </w:rPr>
        <w:t xml:space="preserve"> (ансамблевых)</w:t>
      </w:r>
      <w:r w:rsidRPr="005E04BB">
        <w:rPr>
          <w:rFonts w:ascii="Times New Roman" w:hAnsi="Times New Roman" w:cs="Times New Roman"/>
          <w:sz w:val="28"/>
          <w:szCs w:val="28"/>
        </w:rPr>
        <w:t xml:space="preserve"> </w:t>
      </w:r>
      <w:r w:rsidR="0096579F">
        <w:rPr>
          <w:rFonts w:ascii="Times New Roman" w:hAnsi="Times New Roman" w:cs="Times New Roman"/>
          <w:sz w:val="28"/>
          <w:szCs w:val="28"/>
        </w:rPr>
        <w:t xml:space="preserve">партий. Во втором случае </w:t>
      </w:r>
      <w:r w:rsidRPr="005E04BB">
        <w:rPr>
          <w:rFonts w:ascii="Times New Roman" w:hAnsi="Times New Roman" w:cs="Times New Roman"/>
          <w:sz w:val="28"/>
          <w:szCs w:val="28"/>
        </w:rPr>
        <w:t xml:space="preserve">процесс освоения нового инструмента займет </w:t>
      </w:r>
      <w:r w:rsidR="0096579F">
        <w:rPr>
          <w:rFonts w:ascii="Times New Roman" w:hAnsi="Times New Roman" w:cs="Times New Roman"/>
          <w:sz w:val="28"/>
          <w:szCs w:val="28"/>
        </w:rPr>
        <w:t xml:space="preserve">несравненно большее количество, </w:t>
      </w:r>
      <w:r w:rsidRPr="005E04BB">
        <w:rPr>
          <w:rFonts w:ascii="Times New Roman" w:hAnsi="Times New Roman" w:cs="Times New Roman"/>
          <w:sz w:val="28"/>
          <w:szCs w:val="28"/>
        </w:rPr>
        <w:t>порой</w:t>
      </w:r>
      <w:r w:rsidR="00A868CC">
        <w:rPr>
          <w:rFonts w:ascii="Times New Roman" w:hAnsi="Times New Roman" w:cs="Times New Roman"/>
          <w:sz w:val="28"/>
          <w:szCs w:val="28"/>
        </w:rPr>
        <w:t xml:space="preserve"> выходящее за пределы одного год</w:t>
      </w:r>
      <w:r w:rsidRPr="005E04BB">
        <w:rPr>
          <w:rFonts w:ascii="Times New Roman" w:hAnsi="Times New Roman" w:cs="Times New Roman"/>
          <w:sz w:val="28"/>
          <w:szCs w:val="28"/>
        </w:rPr>
        <w:t>а, и</w:t>
      </w:r>
      <w:r w:rsidR="0096579F">
        <w:rPr>
          <w:rFonts w:ascii="Times New Roman" w:hAnsi="Times New Roman" w:cs="Times New Roman"/>
          <w:sz w:val="28"/>
          <w:szCs w:val="28"/>
        </w:rPr>
        <w:t xml:space="preserve"> преподавателю придется уделить </w:t>
      </w:r>
      <w:r w:rsidRPr="005E04BB">
        <w:rPr>
          <w:rFonts w:ascii="Times New Roman" w:hAnsi="Times New Roman" w:cs="Times New Roman"/>
          <w:sz w:val="28"/>
          <w:szCs w:val="28"/>
        </w:rPr>
        <w:t>внимание раскрепощению учащегося (психологич</w:t>
      </w:r>
      <w:r w:rsidR="0096579F">
        <w:rPr>
          <w:rFonts w:ascii="Times New Roman" w:hAnsi="Times New Roman" w:cs="Times New Roman"/>
          <w:sz w:val="28"/>
          <w:szCs w:val="28"/>
        </w:rPr>
        <w:t xml:space="preserve">ескому и физическому), созданию </w:t>
      </w:r>
      <w:r w:rsidRPr="005E04BB">
        <w:rPr>
          <w:rFonts w:ascii="Times New Roman" w:hAnsi="Times New Roman" w:cs="Times New Roman"/>
          <w:sz w:val="28"/>
          <w:szCs w:val="28"/>
        </w:rPr>
        <w:t>новых, более органических игровых навыков, разв</w:t>
      </w:r>
      <w:r w:rsidR="0096579F">
        <w:rPr>
          <w:rFonts w:ascii="Times New Roman" w:hAnsi="Times New Roman" w:cs="Times New Roman"/>
          <w:sz w:val="28"/>
          <w:szCs w:val="28"/>
        </w:rPr>
        <w:t xml:space="preserve">итию музыкальных способностей, </w:t>
      </w:r>
      <w:r w:rsidRPr="005E04BB">
        <w:rPr>
          <w:rFonts w:ascii="Times New Roman" w:hAnsi="Times New Roman" w:cs="Times New Roman"/>
          <w:sz w:val="28"/>
          <w:szCs w:val="28"/>
        </w:rPr>
        <w:t xml:space="preserve">чтению с листа, ансамблевым навыкам и многому </w:t>
      </w:r>
      <w:r w:rsidR="0096579F">
        <w:rPr>
          <w:rFonts w:ascii="Times New Roman" w:hAnsi="Times New Roman" w:cs="Times New Roman"/>
          <w:sz w:val="28"/>
          <w:szCs w:val="28"/>
        </w:rPr>
        <w:t xml:space="preserve">другому. Заниматься чтением нот </w:t>
      </w:r>
      <w:r w:rsidRPr="005E04BB">
        <w:rPr>
          <w:rFonts w:ascii="Times New Roman" w:hAnsi="Times New Roman" w:cs="Times New Roman"/>
          <w:sz w:val="28"/>
          <w:szCs w:val="28"/>
        </w:rPr>
        <w:t>с листа необходимо, когда учащийся освоил прави</w:t>
      </w:r>
      <w:r w:rsidR="0096579F">
        <w:rPr>
          <w:rFonts w:ascii="Times New Roman" w:hAnsi="Times New Roman" w:cs="Times New Roman"/>
          <w:sz w:val="28"/>
          <w:szCs w:val="28"/>
        </w:rPr>
        <w:t xml:space="preserve">ла постановки рук, расположение </w:t>
      </w:r>
      <w:r w:rsidRPr="005E04BB">
        <w:rPr>
          <w:rFonts w:ascii="Times New Roman" w:hAnsi="Times New Roman" w:cs="Times New Roman"/>
          <w:sz w:val="28"/>
          <w:szCs w:val="28"/>
        </w:rPr>
        <w:t>нот на инструменте, освоил основные прие</w:t>
      </w:r>
      <w:r w:rsidR="0096579F">
        <w:rPr>
          <w:rFonts w:ascii="Times New Roman" w:hAnsi="Times New Roman" w:cs="Times New Roman"/>
          <w:sz w:val="28"/>
          <w:szCs w:val="28"/>
        </w:rPr>
        <w:t xml:space="preserve">мы игры. Для чтения нот с листа </w:t>
      </w:r>
      <w:r w:rsidRPr="005E04BB">
        <w:rPr>
          <w:rFonts w:ascii="Times New Roman" w:hAnsi="Times New Roman" w:cs="Times New Roman"/>
          <w:sz w:val="28"/>
          <w:szCs w:val="28"/>
        </w:rPr>
        <w:t>п</w:t>
      </w:r>
      <w:r w:rsidR="0096579F">
        <w:rPr>
          <w:rFonts w:ascii="Times New Roman" w:hAnsi="Times New Roman" w:cs="Times New Roman"/>
          <w:sz w:val="28"/>
          <w:szCs w:val="28"/>
        </w:rPr>
        <w:t xml:space="preserve">редлагаются более легкие пьесы. </w:t>
      </w:r>
      <w:r w:rsidRPr="005E04BB">
        <w:rPr>
          <w:rFonts w:ascii="Times New Roman" w:hAnsi="Times New Roman" w:cs="Times New Roman"/>
          <w:sz w:val="28"/>
          <w:szCs w:val="28"/>
        </w:rPr>
        <w:t>Как именно будет распреде</w:t>
      </w:r>
      <w:r w:rsidR="0096579F">
        <w:rPr>
          <w:rFonts w:ascii="Times New Roman" w:hAnsi="Times New Roman" w:cs="Times New Roman"/>
          <w:sz w:val="28"/>
          <w:szCs w:val="28"/>
        </w:rPr>
        <w:t xml:space="preserve">лен во времени процесс освоения </w:t>
      </w:r>
      <w:r w:rsidRPr="005E04BB">
        <w:rPr>
          <w:rFonts w:ascii="Times New Roman" w:hAnsi="Times New Roman" w:cs="Times New Roman"/>
          <w:sz w:val="28"/>
          <w:szCs w:val="28"/>
        </w:rPr>
        <w:t xml:space="preserve">дополнительного инструмента, каким образом </w:t>
      </w:r>
      <w:r w:rsidR="0096579F">
        <w:rPr>
          <w:rFonts w:ascii="Times New Roman" w:hAnsi="Times New Roman" w:cs="Times New Roman"/>
          <w:sz w:val="28"/>
          <w:szCs w:val="28"/>
        </w:rPr>
        <w:t xml:space="preserve">будут решаться встречающиеся на </w:t>
      </w:r>
      <w:r w:rsidRPr="005E04BB">
        <w:rPr>
          <w:rFonts w:ascii="Times New Roman" w:hAnsi="Times New Roman" w:cs="Times New Roman"/>
          <w:sz w:val="28"/>
          <w:szCs w:val="28"/>
        </w:rPr>
        <w:t>этом пути проблемы - все это зависит от индиви</w:t>
      </w:r>
      <w:r w:rsidR="0096579F">
        <w:rPr>
          <w:rFonts w:ascii="Times New Roman" w:hAnsi="Times New Roman" w:cs="Times New Roman"/>
          <w:sz w:val="28"/>
          <w:szCs w:val="28"/>
        </w:rPr>
        <w:t xml:space="preserve">дуальности учащегося: подбор </w:t>
      </w:r>
      <w:r w:rsidRPr="005E04BB">
        <w:rPr>
          <w:rFonts w:ascii="Times New Roman" w:hAnsi="Times New Roman" w:cs="Times New Roman"/>
          <w:sz w:val="28"/>
          <w:szCs w:val="28"/>
        </w:rPr>
        <w:t>репертуара решается на уровне индивидуального плана каждого отдельно взятого</w:t>
      </w:r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>учащегося. Обучение в классе дополнительного оркестрового инструмент</w:t>
      </w:r>
      <w:r w:rsidR="0096579F">
        <w:rPr>
          <w:rFonts w:ascii="Times New Roman" w:hAnsi="Times New Roman" w:cs="Times New Roman"/>
          <w:sz w:val="28"/>
          <w:szCs w:val="28"/>
        </w:rPr>
        <w:t xml:space="preserve">а дает учащемуся </w:t>
      </w:r>
      <w:r w:rsidRPr="005E04BB">
        <w:rPr>
          <w:rFonts w:ascii="Times New Roman" w:hAnsi="Times New Roman" w:cs="Times New Roman"/>
          <w:sz w:val="28"/>
          <w:szCs w:val="28"/>
        </w:rPr>
        <w:t>возможность проявить творческую самостоятел</w:t>
      </w:r>
      <w:r w:rsidR="0096579F">
        <w:rPr>
          <w:rFonts w:ascii="Times New Roman" w:hAnsi="Times New Roman" w:cs="Times New Roman"/>
          <w:sz w:val="28"/>
          <w:szCs w:val="28"/>
        </w:rPr>
        <w:t xml:space="preserve">ьность, применить полученные за </w:t>
      </w:r>
      <w:r w:rsidRPr="005E04BB">
        <w:rPr>
          <w:rFonts w:ascii="Times New Roman" w:hAnsi="Times New Roman" w:cs="Times New Roman"/>
          <w:sz w:val="28"/>
          <w:szCs w:val="28"/>
        </w:rPr>
        <w:t>годы обучения знания в практической деятельности, а</w:t>
      </w:r>
      <w:r w:rsidR="0096579F">
        <w:rPr>
          <w:rFonts w:ascii="Times New Roman" w:hAnsi="Times New Roman" w:cs="Times New Roman"/>
          <w:sz w:val="28"/>
          <w:szCs w:val="28"/>
        </w:rPr>
        <w:t xml:space="preserve">ктивно </w:t>
      </w:r>
      <w:proofErr w:type="gramStart"/>
      <w:r w:rsidR="0096579F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="0096579F">
        <w:rPr>
          <w:rFonts w:ascii="Times New Roman" w:hAnsi="Times New Roman" w:cs="Times New Roman"/>
          <w:sz w:val="28"/>
          <w:szCs w:val="28"/>
        </w:rPr>
        <w:t xml:space="preserve"> а концертной </w:t>
      </w:r>
      <w:r w:rsidR="00A868CC">
        <w:rPr>
          <w:rFonts w:ascii="Times New Roman" w:hAnsi="Times New Roman" w:cs="Times New Roman"/>
          <w:sz w:val="28"/>
          <w:szCs w:val="28"/>
        </w:rPr>
        <w:t>жизни школы.</w:t>
      </w:r>
      <w:r w:rsidRPr="005E04BB">
        <w:rPr>
          <w:rFonts w:ascii="Times New Roman" w:hAnsi="Times New Roman" w:cs="Times New Roman"/>
          <w:sz w:val="28"/>
          <w:szCs w:val="28"/>
        </w:rPr>
        <w:t xml:space="preserve"> Говоря о некоторых </w:t>
      </w:r>
      <w:proofErr w:type="spellStart"/>
      <w:r w:rsidRPr="005E04BB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5E04BB">
        <w:rPr>
          <w:rFonts w:ascii="Times New Roman" w:hAnsi="Times New Roman" w:cs="Times New Roman"/>
          <w:sz w:val="28"/>
          <w:szCs w:val="28"/>
        </w:rPr>
        <w:t>ax</w:t>
      </w:r>
      <w:proofErr w:type="spellEnd"/>
      <w:proofErr w:type="gramEnd"/>
      <w:r w:rsidRPr="005E04BB">
        <w:rPr>
          <w:rFonts w:ascii="Times New Roman" w:hAnsi="Times New Roman" w:cs="Times New Roman"/>
          <w:sz w:val="28"/>
          <w:szCs w:val="28"/>
        </w:rPr>
        <w:t xml:space="preserve"> обучения игре на оркестровых</w:t>
      </w:r>
      <w:r w:rsidR="0096579F">
        <w:rPr>
          <w:rFonts w:ascii="Times New Roman" w:hAnsi="Times New Roman" w:cs="Times New Roman"/>
          <w:sz w:val="28"/>
          <w:szCs w:val="28"/>
        </w:rPr>
        <w:t xml:space="preserve"> инструментах, </w:t>
      </w:r>
      <w:r w:rsidRPr="005E04BB">
        <w:rPr>
          <w:rFonts w:ascii="Times New Roman" w:hAnsi="Times New Roman" w:cs="Times New Roman"/>
          <w:sz w:val="28"/>
          <w:szCs w:val="28"/>
        </w:rPr>
        <w:t>хочется заметить, что речь пойдет о таких инс</w:t>
      </w:r>
      <w:r w:rsidR="0096579F">
        <w:rPr>
          <w:rFonts w:ascii="Times New Roman" w:hAnsi="Times New Roman" w:cs="Times New Roman"/>
          <w:sz w:val="28"/>
          <w:szCs w:val="28"/>
        </w:rPr>
        <w:t xml:space="preserve">трументах, как домры альтовая и </w:t>
      </w:r>
      <w:r w:rsidRPr="005E04BB">
        <w:rPr>
          <w:rFonts w:ascii="Times New Roman" w:hAnsi="Times New Roman" w:cs="Times New Roman"/>
          <w:sz w:val="28"/>
          <w:szCs w:val="28"/>
        </w:rPr>
        <w:t>басовая, балалайка секунда, альт контрабас. Что кас</w:t>
      </w:r>
      <w:r w:rsidR="0096579F">
        <w:rPr>
          <w:rFonts w:ascii="Times New Roman" w:hAnsi="Times New Roman" w:cs="Times New Roman"/>
          <w:sz w:val="28"/>
          <w:szCs w:val="28"/>
        </w:rPr>
        <w:t xml:space="preserve">ается методики обучения игре на </w:t>
      </w:r>
      <w:r w:rsidRPr="005E04BB">
        <w:rPr>
          <w:rFonts w:ascii="Times New Roman" w:hAnsi="Times New Roman" w:cs="Times New Roman"/>
          <w:sz w:val="28"/>
          <w:szCs w:val="28"/>
        </w:rPr>
        <w:t>домре малой и балалайке-приме, то в случае необходимости всегда можно обратиться</w:t>
      </w:r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>к методикам обучения на этих инструментах. Орк</w:t>
      </w:r>
      <w:r w:rsidR="0096579F">
        <w:rPr>
          <w:rFonts w:ascii="Times New Roman" w:hAnsi="Times New Roman" w:cs="Times New Roman"/>
          <w:sz w:val="28"/>
          <w:szCs w:val="28"/>
        </w:rPr>
        <w:t xml:space="preserve">естровые инструменты имеют свои </w:t>
      </w:r>
      <w:r w:rsidRPr="005E04BB">
        <w:rPr>
          <w:rFonts w:ascii="Times New Roman" w:hAnsi="Times New Roman" w:cs="Times New Roman"/>
          <w:sz w:val="28"/>
          <w:szCs w:val="28"/>
        </w:rPr>
        <w:t>особенности, которые должен учитывать препо</w:t>
      </w:r>
      <w:r w:rsidR="0096579F">
        <w:rPr>
          <w:rFonts w:ascii="Times New Roman" w:hAnsi="Times New Roman" w:cs="Times New Roman"/>
          <w:sz w:val="28"/>
          <w:szCs w:val="28"/>
        </w:rPr>
        <w:t xml:space="preserve">даватель класса дополнительного </w:t>
      </w:r>
      <w:r w:rsidRPr="005E04BB">
        <w:rPr>
          <w:rFonts w:ascii="Times New Roman" w:hAnsi="Times New Roman" w:cs="Times New Roman"/>
          <w:sz w:val="28"/>
          <w:szCs w:val="28"/>
        </w:rPr>
        <w:t xml:space="preserve">инструмента: все они требуют владения </w:t>
      </w:r>
      <w:r w:rsidR="0096579F">
        <w:rPr>
          <w:rFonts w:ascii="Times New Roman" w:hAnsi="Times New Roman" w:cs="Times New Roman"/>
          <w:sz w:val="28"/>
          <w:szCs w:val="28"/>
        </w:rPr>
        <w:t xml:space="preserve">материалом, в той мере, которая </w:t>
      </w:r>
      <w:r w:rsidRPr="005E04BB">
        <w:rPr>
          <w:rFonts w:ascii="Times New Roman" w:hAnsi="Times New Roman" w:cs="Times New Roman"/>
          <w:sz w:val="28"/>
          <w:szCs w:val="28"/>
        </w:rPr>
        <w:t xml:space="preserve">необходима для качественного </w:t>
      </w:r>
      <w:r w:rsidRPr="005E04BB">
        <w:rPr>
          <w:rFonts w:ascii="Times New Roman" w:hAnsi="Times New Roman" w:cs="Times New Roman"/>
          <w:sz w:val="28"/>
          <w:szCs w:val="28"/>
        </w:rPr>
        <w:lastRenderedPageBreak/>
        <w:t>звучания каждого</w:t>
      </w:r>
      <w:r w:rsidR="0096579F">
        <w:rPr>
          <w:rFonts w:ascii="Times New Roman" w:hAnsi="Times New Roman" w:cs="Times New Roman"/>
          <w:sz w:val="28"/>
          <w:szCs w:val="28"/>
        </w:rPr>
        <w:t xml:space="preserve"> инструмента. Из этого следует, </w:t>
      </w:r>
      <w:r w:rsidRPr="005E04BB">
        <w:rPr>
          <w:rFonts w:ascii="Times New Roman" w:hAnsi="Times New Roman" w:cs="Times New Roman"/>
          <w:sz w:val="28"/>
          <w:szCs w:val="28"/>
        </w:rPr>
        <w:t>что преподаватель сам должен владеть техникой</w:t>
      </w:r>
      <w:r w:rsidR="0096579F">
        <w:rPr>
          <w:rFonts w:ascii="Times New Roman" w:hAnsi="Times New Roman" w:cs="Times New Roman"/>
          <w:sz w:val="28"/>
          <w:szCs w:val="28"/>
        </w:rPr>
        <w:t xml:space="preserve"> игры медиатором или, в крайнем </w:t>
      </w:r>
      <w:proofErr w:type="gramStart"/>
      <w:r w:rsidRPr="005E04B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E04BB">
        <w:rPr>
          <w:rFonts w:ascii="Times New Roman" w:hAnsi="Times New Roman" w:cs="Times New Roman"/>
          <w:sz w:val="28"/>
          <w:szCs w:val="28"/>
        </w:rPr>
        <w:t xml:space="preserve"> хотя бы знать основы методики обучения и</w:t>
      </w:r>
      <w:r w:rsidR="0096579F">
        <w:rPr>
          <w:rFonts w:ascii="Times New Roman" w:hAnsi="Times New Roman" w:cs="Times New Roman"/>
          <w:sz w:val="28"/>
          <w:szCs w:val="28"/>
        </w:rPr>
        <w:t xml:space="preserve">гры медиатором. </w:t>
      </w:r>
      <w:r w:rsidRPr="005E04BB">
        <w:rPr>
          <w:rFonts w:ascii="Times New Roman" w:hAnsi="Times New Roman" w:cs="Times New Roman"/>
          <w:sz w:val="28"/>
          <w:szCs w:val="28"/>
        </w:rPr>
        <w:t>Методика обучения на оркестровых домрах практически</w:t>
      </w:r>
      <w:r w:rsidR="00A868CC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>ничем не отличается от подобных разработок д</w:t>
      </w:r>
      <w:r w:rsidR="0096579F">
        <w:rPr>
          <w:rFonts w:ascii="Times New Roman" w:hAnsi="Times New Roman" w:cs="Times New Roman"/>
          <w:sz w:val="28"/>
          <w:szCs w:val="28"/>
        </w:rPr>
        <w:t xml:space="preserve">ля домры малой, особое внимание </w:t>
      </w:r>
      <w:r w:rsidRPr="005E04BB">
        <w:rPr>
          <w:rFonts w:ascii="Times New Roman" w:hAnsi="Times New Roman" w:cs="Times New Roman"/>
          <w:sz w:val="28"/>
          <w:szCs w:val="28"/>
        </w:rPr>
        <w:t>следует уделить лишь удобству и целесообразности поса</w:t>
      </w:r>
      <w:r w:rsidR="0096579F">
        <w:rPr>
          <w:rFonts w:ascii="Times New Roman" w:hAnsi="Times New Roman" w:cs="Times New Roman"/>
          <w:sz w:val="28"/>
          <w:szCs w:val="28"/>
        </w:rPr>
        <w:t>дки</w:t>
      </w:r>
      <w:r w:rsidR="00A868CC">
        <w:rPr>
          <w:rFonts w:ascii="Times New Roman" w:hAnsi="Times New Roman" w:cs="Times New Roman"/>
          <w:sz w:val="28"/>
          <w:szCs w:val="28"/>
        </w:rPr>
        <w:t xml:space="preserve"> </w:t>
      </w:r>
      <w:r w:rsidR="0096579F">
        <w:rPr>
          <w:rFonts w:ascii="Times New Roman" w:hAnsi="Times New Roman" w:cs="Times New Roman"/>
          <w:sz w:val="28"/>
          <w:szCs w:val="28"/>
        </w:rPr>
        <w:t xml:space="preserve">(ориентируясь на </w:t>
      </w:r>
      <w:r w:rsidRPr="005E04BB">
        <w:rPr>
          <w:rFonts w:ascii="Times New Roman" w:hAnsi="Times New Roman" w:cs="Times New Roman"/>
          <w:sz w:val="28"/>
          <w:szCs w:val="28"/>
        </w:rPr>
        <w:t>индивидуальное строение учащегося), подбору м</w:t>
      </w:r>
      <w:r w:rsidR="0096579F">
        <w:rPr>
          <w:rFonts w:ascii="Times New Roman" w:hAnsi="Times New Roman" w:cs="Times New Roman"/>
          <w:sz w:val="28"/>
          <w:szCs w:val="28"/>
        </w:rPr>
        <w:t xml:space="preserve">едиатора, пропорционального как домре, так и учащемуся. </w:t>
      </w:r>
      <w:r w:rsidRPr="005E04BB">
        <w:rPr>
          <w:rFonts w:ascii="Times New Roman" w:hAnsi="Times New Roman" w:cs="Times New Roman"/>
          <w:sz w:val="28"/>
          <w:szCs w:val="28"/>
        </w:rPr>
        <w:t>Требования по посадке и работе левой рук и д</w:t>
      </w:r>
      <w:r w:rsidR="0096579F">
        <w:rPr>
          <w:rFonts w:ascii="Times New Roman" w:hAnsi="Times New Roman" w:cs="Times New Roman"/>
          <w:sz w:val="28"/>
          <w:szCs w:val="28"/>
        </w:rPr>
        <w:t>ля исполнителей на балалайка</w:t>
      </w:r>
      <w:proofErr w:type="gramStart"/>
      <w:r w:rsidR="0096579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>секундах и альтах аналогичны требованиям по этим же в</w:t>
      </w:r>
      <w:r w:rsidR="0096579F">
        <w:rPr>
          <w:rFonts w:ascii="Times New Roman" w:hAnsi="Times New Roman" w:cs="Times New Roman"/>
          <w:sz w:val="28"/>
          <w:szCs w:val="28"/>
        </w:rPr>
        <w:t xml:space="preserve">опросам балалайки -примы: как и </w:t>
      </w:r>
      <w:r w:rsidRPr="005E04BB">
        <w:rPr>
          <w:rFonts w:ascii="Times New Roman" w:hAnsi="Times New Roman" w:cs="Times New Roman"/>
          <w:sz w:val="28"/>
          <w:szCs w:val="28"/>
        </w:rPr>
        <w:t xml:space="preserve">на приме, организованы движения правой руки, </w:t>
      </w:r>
      <w:r w:rsidR="0096579F">
        <w:rPr>
          <w:rFonts w:ascii="Times New Roman" w:hAnsi="Times New Roman" w:cs="Times New Roman"/>
          <w:sz w:val="28"/>
          <w:szCs w:val="28"/>
        </w:rPr>
        <w:t xml:space="preserve">где исключение. составляет лишь </w:t>
      </w:r>
      <w:r w:rsidRPr="005E04BB">
        <w:rPr>
          <w:rFonts w:ascii="Times New Roman" w:hAnsi="Times New Roman" w:cs="Times New Roman"/>
          <w:sz w:val="28"/>
          <w:szCs w:val="28"/>
        </w:rPr>
        <w:t>владение медиатором и более акт</w:t>
      </w:r>
      <w:r w:rsidR="0096579F">
        <w:rPr>
          <w:rFonts w:ascii="Times New Roman" w:hAnsi="Times New Roman" w:cs="Times New Roman"/>
          <w:sz w:val="28"/>
          <w:szCs w:val="28"/>
        </w:rPr>
        <w:t xml:space="preserve">ивное использование предплечья. </w:t>
      </w:r>
      <w:r w:rsidRPr="005E04BB">
        <w:rPr>
          <w:rFonts w:ascii="Times New Roman" w:hAnsi="Times New Roman" w:cs="Times New Roman"/>
          <w:sz w:val="28"/>
          <w:szCs w:val="28"/>
        </w:rPr>
        <w:t>Изучение партий должно быть приближе</w:t>
      </w:r>
      <w:r w:rsidR="0096579F">
        <w:rPr>
          <w:rFonts w:ascii="Times New Roman" w:hAnsi="Times New Roman" w:cs="Times New Roman"/>
          <w:sz w:val="28"/>
          <w:szCs w:val="28"/>
        </w:rPr>
        <w:t xml:space="preserve">но к выучиванию наизусть, чтобы </w:t>
      </w:r>
      <w:r w:rsidRPr="005E04BB">
        <w:rPr>
          <w:rFonts w:ascii="Times New Roman" w:hAnsi="Times New Roman" w:cs="Times New Roman"/>
          <w:sz w:val="28"/>
          <w:szCs w:val="28"/>
        </w:rPr>
        <w:t>при игре в оркестре дирижер мог работать над еди</w:t>
      </w:r>
      <w:r w:rsidR="0096579F">
        <w:rPr>
          <w:rFonts w:ascii="Times New Roman" w:hAnsi="Times New Roman" w:cs="Times New Roman"/>
          <w:sz w:val="28"/>
          <w:szCs w:val="28"/>
        </w:rPr>
        <w:t xml:space="preserve">нством темпа, над штрихами, над </w:t>
      </w:r>
      <w:r w:rsidRPr="005E04BB">
        <w:rPr>
          <w:rFonts w:ascii="Times New Roman" w:hAnsi="Times New Roman" w:cs="Times New Roman"/>
          <w:sz w:val="28"/>
          <w:szCs w:val="28"/>
        </w:rPr>
        <w:t xml:space="preserve">общими динамическими оттенками. Игра партий, </w:t>
      </w:r>
      <w:r w:rsidR="0096579F">
        <w:rPr>
          <w:rFonts w:ascii="Times New Roman" w:hAnsi="Times New Roman" w:cs="Times New Roman"/>
          <w:sz w:val="28"/>
          <w:szCs w:val="28"/>
        </w:rPr>
        <w:t xml:space="preserve">таким образом, даёт возможность </w:t>
      </w:r>
      <w:r w:rsidRPr="005E04BB">
        <w:rPr>
          <w:rFonts w:ascii="Times New Roman" w:hAnsi="Times New Roman" w:cs="Times New Roman"/>
          <w:sz w:val="28"/>
          <w:szCs w:val="28"/>
        </w:rPr>
        <w:t>слышать не только свою партию, но и другие, что яв</w:t>
      </w:r>
      <w:r w:rsidR="0096579F">
        <w:rPr>
          <w:rFonts w:ascii="Times New Roman" w:hAnsi="Times New Roman" w:cs="Times New Roman"/>
          <w:sz w:val="28"/>
          <w:szCs w:val="28"/>
        </w:rPr>
        <w:t xml:space="preserve">ляется непременным условием для </w:t>
      </w:r>
      <w:r w:rsidRPr="005E04BB">
        <w:rPr>
          <w:rFonts w:ascii="Times New Roman" w:hAnsi="Times New Roman" w:cs="Times New Roman"/>
          <w:sz w:val="28"/>
          <w:szCs w:val="28"/>
        </w:rPr>
        <w:t>грам</w:t>
      </w:r>
      <w:r w:rsidR="0096579F">
        <w:rPr>
          <w:rFonts w:ascii="Times New Roman" w:hAnsi="Times New Roman" w:cs="Times New Roman"/>
          <w:sz w:val="28"/>
          <w:szCs w:val="28"/>
        </w:rPr>
        <w:t xml:space="preserve">отного исполнения произведений. </w:t>
      </w:r>
      <w:r w:rsidRPr="005E04BB">
        <w:rPr>
          <w:rFonts w:ascii="Times New Roman" w:hAnsi="Times New Roman" w:cs="Times New Roman"/>
          <w:sz w:val="28"/>
          <w:szCs w:val="28"/>
        </w:rPr>
        <w:t>Для балалаек бас в конт</w:t>
      </w:r>
      <w:r w:rsidR="0096579F">
        <w:rPr>
          <w:rFonts w:ascii="Times New Roman" w:hAnsi="Times New Roman" w:cs="Times New Roman"/>
          <w:sz w:val="28"/>
          <w:szCs w:val="28"/>
        </w:rPr>
        <w:t xml:space="preserve">рабас типична игра одноголосных </w:t>
      </w:r>
      <w:r w:rsidRPr="005E04BB">
        <w:rPr>
          <w:rFonts w:ascii="Times New Roman" w:hAnsi="Times New Roman" w:cs="Times New Roman"/>
          <w:sz w:val="28"/>
          <w:szCs w:val="28"/>
        </w:rPr>
        <w:t>последовательностей довольно широ</w:t>
      </w:r>
      <w:r w:rsidR="0096579F">
        <w:rPr>
          <w:rFonts w:ascii="Times New Roman" w:hAnsi="Times New Roman" w:cs="Times New Roman"/>
          <w:sz w:val="28"/>
          <w:szCs w:val="28"/>
        </w:rPr>
        <w:t xml:space="preserve">кого диапазона. </w:t>
      </w:r>
      <w:r w:rsidRPr="005E04BB">
        <w:rPr>
          <w:rFonts w:ascii="Times New Roman" w:hAnsi="Times New Roman" w:cs="Times New Roman"/>
          <w:sz w:val="28"/>
          <w:szCs w:val="28"/>
        </w:rPr>
        <w:t xml:space="preserve">Важно правильно подобрать длину штыря, </w:t>
      </w:r>
      <w:r w:rsidR="0096579F">
        <w:rPr>
          <w:rFonts w:ascii="Times New Roman" w:hAnsi="Times New Roman" w:cs="Times New Roman"/>
          <w:sz w:val="28"/>
          <w:szCs w:val="28"/>
        </w:rPr>
        <w:t xml:space="preserve">чтобы учащийся не сутулился, не </w:t>
      </w:r>
      <w:r w:rsidRPr="005E04BB">
        <w:rPr>
          <w:rFonts w:ascii="Times New Roman" w:hAnsi="Times New Roman" w:cs="Times New Roman"/>
          <w:sz w:val="28"/>
          <w:szCs w:val="28"/>
        </w:rPr>
        <w:t>искривлял позвоночник, посадка была своб</w:t>
      </w:r>
      <w:r w:rsidR="0096579F">
        <w:rPr>
          <w:rFonts w:ascii="Times New Roman" w:hAnsi="Times New Roman" w:cs="Times New Roman"/>
          <w:sz w:val="28"/>
          <w:szCs w:val="28"/>
        </w:rPr>
        <w:t xml:space="preserve">одной и непринуждённой. Большие </w:t>
      </w:r>
      <w:r w:rsidRPr="005E04BB">
        <w:rPr>
          <w:rFonts w:ascii="Times New Roman" w:hAnsi="Times New Roman" w:cs="Times New Roman"/>
          <w:sz w:val="28"/>
          <w:szCs w:val="28"/>
        </w:rPr>
        <w:t>размеры грифа не позволяют исполь</w:t>
      </w:r>
      <w:r w:rsidR="0096579F">
        <w:rPr>
          <w:rFonts w:ascii="Times New Roman" w:hAnsi="Times New Roman" w:cs="Times New Roman"/>
          <w:sz w:val="28"/>
          <w:szCs w:val="28"/>
        </w:rPr>
        <w:t xml:space="preserve">зовать чаще всего используемую  </w:t>
      </w:r>
      <w:r w:rsidRPr="005E04BB">
        <w:rPr>
          <w:rFonts w:ascii="Times New Roman" w:hAnsi="Times New Roman" w:cs="Times New Roman"/>
          <w:sz w:val="28"/>
          <w:szCs w:val="28"/>
        </w:rPr>
        <w:t>хроматическую позицию, допустима игра партиями пальцев, котла на о</w:t>
      </w:r>
      <w:r w:rsidR="0096579F">
        <w:rPr>
          <w:rFonts w:ascii="Times New Roman" w:hAnsi="Times New Roman" w:cs="Times New Roman"/>
          <w:sz w:val="28"/>
          <w:szCs w:val="28"/>
        </w:rPr>
        <w:t xml:space="preserve">дин лад </w:t>
      </w:r>
      <w:r w:rsidRPr="005E04BB">
        <w:rPr>
          <w:rFonts w:ascii="Times New Roman" w:hAnsi="Times New Roman" w:cs="Times New Roman"/>
          <w:sz w:val="28"/>
          <w:szCs w:val="28"/>
        </w:rPr>
        <w:t>ставится сразу два пальца, пр</w:t>
      </w:r>
      <w:r w:rsidR="0096579F">
        <w:rPr>
          <w:rFonts w:ascii="Times New Roman" w:hAnsi="Times New Roman" w:cs="Times New Roman"/>
          <w:sz w:val="28"/>
          <w:szCs w:val="28"/>
        </w:rPr>
        <w:t xml:space="preserve">еодолевая сопротивление струны. </w:t>
      </w:r>
    </w:p>
    <w:p w:rsidR="005E04BB" w:rsidRPr="00647845" w:rsidRDefault="005E04BB" w:rsidP="0064784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45">
        <w:rPr>
          <w:rFonts w:ascii="Times New Roman" w:hAnsi="Times New Roman" w:cs="Times New Roman"/>
          <w:b/>
          <w:sz w:val="28"/>
          <w:szCs w:val="28"/>
        </w:rPr>
        <w:t>Требования к репертуару</w:t>
      </w:r>
    </w:p>
    <w:p w:rsid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Репертуарный план работы в классе «Дополни</w:t>
      </w:r>
      <w:r w:rsidR="0096579F">
        <w:rPr>
          <w:rFonts w:ascii="Times New Roman" w:hAnsi="Times New Roman" w:cs="Times New Roman"/>
          <w:sz w:val="28"/>
          <w:szCs w:val="28"/>
        </w:rPr>
        <w:t xml:space="preserve">тельный инструмент. Инструменты </w:t>
      </w:r>
      <w:r w:rsidRPr="005E04BB">
        <w:rPr>
          <w:rFonts w:ascii="Times New Roman" w:hAnsi="Times New Roman" w:cs="Times New Roman"/>
          <w:sz w:val="28"/>
          <w:szCs w:val="28"/>
        </w:rPr>
        <w:t>народного оркестра» предусматрив</w:t>
      </w:r>
      <w:r w:rsidR="0096579F">
        <w:rPr>
          <w:rFonts w:ascii="Times New Roman" w:hAnsi="Times New Roman" w:cs="Times New Roman"/>
          <w:sz w:val="28"/>
          <w:szCs w:val="28"/>
        </w:rPr>
        <w:t xml:space="preserve">ает ознакомление с музыкальными </w:t>
      </w:r>
      <w:r w:rsidRPr="005E04BB">
        <w:rPr>
          <w:rFonts w:ascii="Times New Roman" w:hAnsi="Times New Roman" w:cs="Times New Roman"/>
          <w:sz w:val="28"/>
          <w:szCs w:val="28"/>
        </w:rPr>
        <w:t>произведениями, различными по жанру и стил</w:t>
      </w:r>
      <w:r w:rsidR="0096579F">
        <w:rPr>
          <w:rFonts w:ascii="Times New Roman" w:hAnsi="Times New Roman" w:cs="Times New Roman"/>
          <w:sz w:val="28"/>
          <w:szCs w:val="28"/>
        </w:rPr>
        <w:t xml:space="preserve">ю, методической направленности. </w:t>
      </w:r>
      <w:r w:rsidRPr="005E04BB">
        <w:rPr>
          <w:rFonts w:ascii="Times New Roman" w:hAnsi="Times New Roman" w:cs="Times New Roman"/>
          <w:sz w:val="28"/>
          <w:szCs w:val="28"/>
        </w:rPr>
        <w:t xml:space="preserve">Также в освоении предмета </w:t>
      </w:r>
      <w:r w:rsidRPr="005E04BB">
        <w:rPr>
          <w:rFonts w:ascii="Times New Roman" w:hAnsi="Times New Roman" w:cs="Times New Roman"/>
          <w:sz w:val="28"/>
          <w:szCs w:val="28"/>
        </w:rPr>
        <w:lastRenderedPageBreak/>
        <w:t>«Дополнительный ин</w:t>
      </w:r>
      <w:r w:rsidR="0096579F">
        <w:rPr>
          <w:rFonts w:ascii="Times New Roman" w:hAnsi="Times New Roman" w:cs="Times New Roman"/>
          <w:sz w:val="28"/>
          <w:szCs w:val="28"/>
        </w:rPr>
        <w:t xml:space="preserve">струмент. Инструменты народного </w:t>
      </w:r>
      <w:r w:rsidRPr="005E04BB">
        <w:rPr>
          <w:rFonts w:ascii="Times New Roman" w:hAnsi="Times New Roman" w:cs="Times New Roman"/>
          <w:sz w:val="28"/>
          <w:szCs w:val="28"/>
        </w:rPr>
        <w:t>оркестра» основным видом учебной деятельности является</w:t>
      </w:r>
      <w:r w:rsidR="0096579F">
        <w:rPr>
          <w:rFonts w:ascii="Times New Roman" w:hAnsi="Times New Roman" w:cs="Times New Roman"/>
          <w:sz w:val="28"/>
          <w:szCs w:val="28"/>
        </w:rPr>
        <w:t xml:space="preserve"> разучивание оркестровых </w:t>
      </w:r>
      <w:r w:rsidR="00A868CC">
        <w:rPr>
          <w:rFonts w:ascii="Times New Roman" w:hAnsi="Times New Roman" w:cs="Times New Roman"/>
          <w:sz w:val="28"/>
          <w:szCs w:val="28"/>
        </w:rPr>
        <w:t xml:space="preserve">(ансамблевых) </w:t>
      </w:r>
      <w:r w:rsidRPr="005E04BB">
        <w:rPr>
          <w:rFonts w:ascii="Times New Roman" w:hAnsi="Times New Roman" w:cs="Times New Roman"/>
          <w:sz w:val="28"/>
          <w:szCs w:val="28"/>
        </w:rPr>
        <w:t>партий.</w:t>
      </w:r>
    </w:p>
    <w:p w:rsidR="00A868CC" w:rsidRPr="005E04BB" w:rsidRDefault="00A868CC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BB" w:rsidRPr="0096579F" w:rsidRDefault="00647845" w:rsidP="005E04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04BB" w:rsidRPr="0096579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 - уметь грамотно исполнять свою пар</w:t>
      </w:r>
      <w:r w:rsidR="0096579F">
        <w:rPr>
          <w:rFonts w:ascii="Times New Roman" w:hAnsi="Times New Roman" w:cs="Times New Roman"/>
          <w:sz w:val="28"/>
          <w:szCs w:val="28"/>
        </w:rPr>
        <w:t xml:space="preserve">тию в оркестре русских народных </w:t>
      </w:r>
      <w:r w:rsidRPr="005E04BB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 - уметь самостоятельно преодол</w:t>
      </w:r>
      <w:r w:rsidR="0096579F">
        <w:rPr>
          <w:rFonts w:ascii="Times New Roman" w:hAnsi="Times New Roman" w:cs="Times New Roman"/>
          <w:sz w:val="28"/>
          <w:szCs w:val="28"/>
        </w:rPr>
        <w:t xml:space="preserve">евать технические трудности при </w:t>
      </w:r>
      <w:r w:rsidRPr="005E04BB">
        <w:rPr>
          <w:rFonts w:ascii="Times New Roman" w:hAnsi="Times New Roman" w:cs="Times New Roman"/>
          <w:sz w:val="28"/>
          <w:szCs w:val="28"/>
        </w:rPr>
        <w:t>разучивании несложного музыкального произведения на народном инструменте;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 - иметь навык публичных выступле</w:t>
      </w:r>
      <w:r w:rsidR="0096579F">
        <w:rPr>
          <w:rFonts w:ascii="Times New Roman" w:hAnsi="Times New Roman" w:cs="Times New Roman"/>
          <w:sz w:val="28"/>
          <w:szCs w:val="28"/>
        </w:rPr>
        <w:t xml:space="preserve">ний в оркестре русских народных </w:t>
      </w:r>
      <w:r w:rsidRPr="005E04BB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 - знать оркестровый (ансамблевый) репертуар</w:t>
      </w:r>
      <w:r w:rsidR="0096579F">
        <w:rPr>
          <w:rFonts w:ascii="Times New Roman" w:hAnsi="Times New Roman" w:cs="Times New Roman"/>
          <w:sz w:val="28"/>
          <w:szCs w:val="28"/>
        </w:rPr>
        <w:t xml:space="preserve">, способствующий воспитанию на </w:t>
      </w:r>
      <w:r w:rsidRPr="005E04BB">
        <w:rPr>
          <w:rFonts w:ascii="Times New Roman" w:hAnsi="Times New Roman" w:cs="Times New Roman"/>
          <w:sz w:val="28"/>
          <w:szCs w:val="28"/>
        </w:rPr>
        <w:t>разнообразной литературе способностей к коллективному творчеству;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 - уметь исполнять произведения в оркестре русских народных</w:t>
      </w:r>
      <w:r w:rsidR="0096579F">
        <w:rPr>
          <w:rFonts w:ascii="Times New Roman" w:hAnsi="Times New Roman" w:cs="Times New Roman"/>
          <w:sz w:val="28"/>
          <w:szCs w:val="28"/>
        </w:rPr>
        <w:t xml:space="preserve"> </w:t>
      </w:r>
      <w:r w:rsidRPr="005E04BB">
        <w:rPr>
          <w:rFonts w:ascii="Times New Roman" w:hAnsi="Times New Roman" w:cs="Times New Roman"/>
          <w:sz w:val="28"/>
          <w:szCs w:val="28"/>
        </w:rPr>
        <w:t>инструментов на достаточном художественном уро</w:t>
      </w:r>
      <w:r>
        <w:rPr>
          <w:rFonts w:ascii="Times New Roman" w:hAnsi="Times New Roman" w:cs="Times New Roman"/>
          <w:sz w:val="28"/>
          <w:szCs w:val="28"/>
        </w:rPr>
        <w:t xml:space="preserve">вне в соответствии со стилевыми </w:t>
      </w:r>
      <w:r w:rsidRPr="005E04BB">
        <w:rPr>
          <w:rFonts w:ascii="Times New Roman" w:hAnsi="Times New Roman" w:cs="Times New Roman"/>
          <w:sz w:val="28"/>
          <w:szCs w:val="28"/>
        </w:rPr>
        <w:t>особенностями;</w:t>
      </w:r>
    </w:p>
    <w:p w:rsidR="00647845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 - иметь сформированный комп</w:t>
      </w:r>
      <w:r>
        <w:rPr>
          <w:rFonts w:ascii="Times New Roman" w:hAnsi="Times New Roman" w:cs="Times New Roman"/>
          <w:sz w:val="28"/>
          <w:szCs w:val="28"/>
        </w:rPr>
        <w:t xml:space="preserve">лекс навыков и умений в области </w:t>
      </w:r>
      <w:r w:rsidRPr="005E04BB">
        <w:rPr>
          <w:rFonts w:ascii="Times New Roman" w:hAnsi="Times New Roman" w:cs="Times New Roman"/>
          <w:sz w:val="28"/>
          <w:szCs w:val="28"/>
        </w:rPr>
        <w:t>коллективного творчества – оркестрово</w:t>
      </w:r>
      <w:r>
        <w:rPr>
          <w:rFonts w:ascii="Times New Roman" w:hAnsi="Times New Roman" w:cs="Times New Roman"/>
          <w:sz w:val="28"/>
          <w:szCs w:val="28"/>
        </w:rPr>
        <w:t xml:space="preserve">го исполнительства, позволяющий </w:t>
      </w:r>
      <w:r w:rsidRPr="005E04BB">
        <w:rPr>
          <w:rFonts w:ascii="Times New Roman" w:hAnsi="Times New Roman" w:cs="Times New Roman"/>
          <w:sz w:val="28"/>
          <w:szCs w:val="28"/>
        </w:rPr>
        <w:t>демонстрировать в оркестровой игре единс</w:t>
      </w:r>
      <w:r>
        <w:rPr>
          <w:rFonts w:ascii="Times New Roman" w:hAnsi="Times New Roman" w:cs="Times New Roman"/>
          <w:sz w:val="28"/>
          <w:szCs w:val="28"/>
        </w:rPr>
        <w:t xml:space="preserve">тво исполнительских намерений и </w:t>
      </w:r>
      <w:r w:rsidRPr="005E04BB">
        <w:rPr>
          <w:rFonts w:ascii="Times New Roman" w:hAnsi="Times New Roman" w:cs="Times New Roman"/>
          <w:sz w:val="28"/>
          <w:szCs w:val="28"/>
        </w:rPr>
        <w:t>реализацию исполнительского замысла;</w:t>
      </w:r>
    </w:p>
    <w:p w:rsidR="005E04BB" w:rsidRPr="00647845" w:rsidRDefault="00647845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4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4BB" w:rsidRPr="005E04B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E04BB" w:rsidRPr="005E04BB" w:rsidRDefault="004F210E" w:rsidP="005E04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 (1</w:t>
      </w:r>
      <w:r w:rsidR="005E04BB" w:rsidRPr="005E04B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lastRenderedPageBreak/>
        <w:t>Посадка, постановка игрового аппарата на любом</w:t>
      </w:r>
      <w:r>
        <w:rPr>
          <w:rFonts w:ascii="Times New Roman" w:hAnsi="Times New Roman" w:cs="Times New Roman"/>
          <w:sz w:val="28"/>
          <w:szCs w:val="28"/>
        </w:rPr>
        <w:t xml:space="preserve"> инструменте, входящий в состав </w:t>
      </w:r>
      <w:r w:rsidRPr="005E04BB">
        <w:rPr>
          <w:rFonts w:ascii="Times New Roman" w:hAnsi="Times New Roman" w:cs="Times New Roman"/>
          <w:sz w:val="28"/>
          <w:szCs w:val="28"/>
        </w:rPr>
        <w:t>оркестра русских народных инструментов. П</w:t>
      </w:r>
      <w:r>
        <w:rPr>
          <w:rFonts w:ascii="Times New Roman" w:hAnsi="Times New Roman" w:cs="Times New Roman"/>
          <w:sz w:val="28"/>
          <w:szCs w:val="28"/>
        </w:rPr>
        <w:t xml:space="preserve">одбор медиатора. Упражнения для </w:t>
      </w:r>
      <w:r w:rsidRPr="005E04BB">
        <w:rPr>
          <w:rFonts w:ascii="Times New Roman" w:hAnsi="Times New Roman" w:cs="Times New Roman"/>
          <w:sz w:val="28"/>
          <w:szCs w:val="28"/>
        </w:rPr>
        <w:t>развития техники обеих рук.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04BB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Pr="005E04BB">
        <w:rPr>
          <w:rFonts w:ascii="Times New Roman" w:hAnsi="Times New Roman" w:cs="Times New Roman"/>
          <w:sz w:val="28"/>
          <w:szCs w:val="28"/>
        </w:rPr>
        <w:t xml:space="preserve"> Т. «</w:t>
      </w:r>
      <w:proofErr w:type="gramStart"/>
      <w:r w:rsidRPr="005E04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04BB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04BB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5E04BB">
        <w:rPr>
          <w:rFonts w:ascii="Times New Roman" w:hAnsi="Times New Roman" w:cs="Times New Roman"/>
          <w:sz w:val="28"/>
          <w:szCs w:val="28"/>
        </w:rPr>
        <w:t xml:space="preserve"> В. Школа игры на трехструнной домре». Упражнение №1.2-6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3. Кюи Ц. «Вприсядку»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4. Левина 3. «Неваляшки». «Матрешки»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5. Лещинская Ф. «Полька»</w:t>
      </w:r>
    </w:p>
    <w:p w:rsidR="005E04BB" w:rsidRPr="005E04BB" w:rsidRDefault="004F210E" w:rsidP="005E04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 (2</w:t>
      </w:r>
      <w:r w:rsidR="005E04BB" w:rsidRPr="005E04B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</w:t>
      </w:r>
      <w:r>
        <w:rPr>
          <w:rFonts w:ascii="Times New Roman" w:hAnsi="Times New Roman" w:cs="Times New Roman"/>
          <w:sz w:val="28"/>
          <w:szCs w:val="28"/>
        </w:rPr>
        <w:t xml:space="preserve">тельными навыками, формирование </w:t>
      </w:r>
      <w:r w:rsidRPr="005E04BB">
        <w:rPr>
          <w:rFonts w:ascii="Times New Roman" w:hAnsi="Times New Roman" w:cs="Times New Roman"/>
          <w:sz w:val="28"/>
          <w:szCs w:val="28"/>
        </w:rPr>
        <w:t>умения грамотно исполнять свою пар</w:t>
      </w:r>
      <w:r>
        <w:rPr>
          <w:rFonts w:ascii="Times New Roman" w:hAnsi="Times New Roman" w:cs="Times New Roman"/>
          <w:sz w:val="28"/>
          <w:szCs w:val="28"/>
        </w:rPr>
        <w:t xml:space="preserve">тию в оркестре русских народных </w:t>
      </w:r>
      <w:r w:rsidRPr="005E04BB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4F210E" w:rsidRPr="004F210E" w:rsidRDefault="004F210E" w:rsidP="004F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210E">
        <w:rPr>
          <w:rFonts w:ascii="Times New Roman" w:hAnsi="Times New Roman" w:cs="Times New Roman"/>
          <w:sz w:val="28"/>
          <w:szCs w:val="28"/>
        </w:rPr>
        <w:t xml:space="preserve"> Лукин С.Ф. «Важная улитка», «Игра в мяч»</w:t>
      </w:r>
    </w:p>
    <w:p w:rsidR="004F210E" w:rsidRPr="004F210E" w:rsidRDefault="004F210E" w:rsidP="004F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210E">
        <w:rPr>
          <w:rFonts w:ascii="Times New Roman" w:hAnsi="Times New Roman" w:cs="Times New Roman"/>
          <w:sz w:val="28"/>
          <w:szCs w:val="28"/>
        </w:rPr>
        <w:t xml:space="preserve"> Лукин С. Ф. «Скакалка», «Скорая помощь»</w:t>
      </w:r>
    </w:p>
    <w:p w:rsidR="004F210E" w:rsidRPr="004F210E" w:rsidRDefault="004F210E" w:rsidP="004F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210E">
        <w:rPr>
          <w:rFonts w:ascii="Times New Roman" w:hAnsi="Times New Roman" w:cs="Times New Roman"/>
          <w:sz w:val="28"/>
          <w:szCs w:val="28"/>
        </w:rPr>
        <w:t>Лядов А. «Зайчик»</w:t>
      </w:r>
    </w:p>
    <w:p w:rsidR="004F210E" w:rsidRPr="005E04BB" w:rsidRDefault="004F210E" w:rsidP="004F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4.Майкапар С. «Росинки»</w:t>
      </w:r>
    </w:p>
    <w:p w:rsidR="005E04BB" w:rsidRPr="005E04BB" w:rsidRDefault="004F210E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E04BB" w:rsidRPr="005E04B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5E04BB" w:rsidRPr="005E04BB">
        <w:rPr>
          <w:rFonts w:ascii="Times New Roman" w:hAnsi="Times New Roman" w:cs="Times New Roman"/>
          <w:sz w:val="28"/>
          <w:szCs w:val="28"/>
        </w:rPr>
        <w:t>. Ежик.</w:t>
      </w:r>
    </w:p>
    <w:p w:rsidR="005E04BB" w:rsidRPr="005E04BB" w:rsidRDefault="004F210E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 Рубах. Воробей.</w:t>
      </w:r>
    </w:p>
    <w:p w:rsidR="005E04BB" w:rsidRPr="005E04BB" w:rsidRDefault="004F210E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E04BB" w:rsidRPr="005E04BB">
        <w:rPr>
          <w:rFonts w:ascii="Times New Roman" w:hAnsi="Times New Roman" w:cs="Times New Roman"/>
          <w:sz w:val="28"/>
          <w:szCs w:val="28"/>
        </w:rPr>
        <w:t>Красев. Веселые гуси.</w:t>
      </w:r>
    </w:p>
    <w:p w:rsidR="004F210E" w:rsidRDefault="004F210E" w:rsidP="004F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 Захарьина. Ходила </w:t>
      </w:r>
      <w:proofErr w:type="spellStart"/>
      <w:r w:rsidR="005E04BB" w:rsidRPr="005E04BB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="005E04BB" w:rsidRPr="005E04BB">
        <w:rPr>
          <w:rFonts w:ascii="Times New Roman" w:hAnsi="Times New Roman" w:cs="Times New Roman"/>
          <w:sz w:val="28"/>
          <w:szCs w:val="28"/>
        </w:rPr>
        <w:t>.</w:t>
      </w:r>
      <w:r w:rsidRPr="004F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0E" w:rsidRDefault="004F210E" w:rsidP="004F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E04BB">
        <w:rPr>
          <w:rFonts w:ascii="Times New Roman" w:hAnsi="Times New Roman" w:cs="Times New Roman"/>
          <w:sz w:val="28"/>
          <w:szCs w:val="28"/>
        </w:rPr>
        <w:t xml:space="preserve"> Русская народная песня. </w:t>
      </w:r>
      <w:proofErr w:type="gramStart"/>
      <w:r w:rsidRPr="005E04BB">
        <w:rPr>
          <w:rFonts w:ascii="Times New Roman" w:hAnsi="Times New Roman" w:cs="Times New Roman"/>
          <w:sz w:val="28"/>
          <w:szCs w:val="28"/>
        </w:rPr>
        <w:t>Как у наших у ворот.</w:t>
      </w:r>
      <w:r w:rsidRPr="004F2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210E" w:rsidRPr="005E04BB" w:rsidRDefault="004F210E" w:rsidP="004F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F210E">
        <w:rPr>
          <w:rFonts w:ascii="Times New Roman" w:hAnsi="Times New Roman" w:cs="Times New Roman"/>
          <w:sz w:val="28"/>
          <w:szCs w:val="28"/>
        </w:rPr>
        <w:t>Оркестровые партии.</w:t>
      </w:r>
    </w:p>
    <w:p w:rsidR="005E04BB" w:rsidRDefault="004F210E" w:rsidP="005E04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 (3 класс)</w:t>
      </w:r>
    </w:p>
    <w:p w:rsidR="004F210E" w:rsidRPr="004F210E" w:rsidRDefault="004F210E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0E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работы над </w:t>
      </w:r>
      <w:r>
        <w:rPr>
          <w:rFonts w:ascii="Times New Roman" w:hAnsi="Times New Roman" w:cs="Times New Roman"/>
          <w:sz w:val="28"/>
          <w:szCs w:val="28"/>
        </w:rPr>
        <w:t xml:space="preserve">приобретенными </w:t>
      </w:r>
      <w:r w:rsidRPr="004F210E">
        <w:rPr>
          <w:rFonts w:ascii="Times New Roman" w:hAnsi="Times New Roman" w:cs="Times New Roman"/>
          <w:sz w:val="28"/>
          <w:szCs w:val="28"/>
        </w:rPr>
        <w:t>навыками, формирование умения грамотно исполнять свою партию в оркестр</w:t>
      </w:r>
      <w:r>
        <w:rPr>
          <w:rFonts w:ascii="Times New Roman" w:hAnsi="Times New Roman" w:cs="Times New Roman"/>
          <w:sz w:val="28"/>
          <w:szCs w:val="28"/>
        </w:rPr>
        <w:t>е русских народных инструментов, формирование навыков применения художественно-эстетических и технических терминов.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04BB" w:rsidRPr="005E04BB">
        <w:rPr>
          <w:rFonts w:ascii="Times New Roman" w:hAnsi="Times New Roman" w:cs="Times New Roman"/>
          <w:sz w:val="28"/>
          <w:szCs w:val="28"/>
        </w:rPr>
        <w:t>. Й. Гайдн. Анданте.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4BB" w:rsidRPr="005E04BB">
        <w:rPr>
          <w:rFonts w:ascii="Times New Roman" w:hAnsi="Times New Roman" w:cs="Times New Roman"/>
          <w:sz w:val="28"/>
          <w:szCs w:val="28"/>
        </w:rPr>
        <w:t>. К. Вебер. Хор охотников.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. Русская народная песня. </w:t>
      </w:r>
      <w:proofErr w:type="gramStart"/>
      <w:r w:rsidR="005E04BB" w:rsidRPr="005E04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E04BB" w:rsidRPr="005E04BB">
        <w:rPr>
          <w:rFonts w:ascii="Times New Roman" w:hAnsi="Times New Roman" w:cs="Times New Roman"/>
          <w:sz w:val="28"/>
          <w:szCs w:val="28"/>
        </w:rPr>
        <w:t xml:space="preserve"> кузнице.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. Русская народная песня обр. </w:t>
      </w:r>
      <w:proofErr w:type="spellStart"/>
      <w:r w:rsidR="005E04BB" w:rsidRPr="005E04BB">
        <w:rPr>
          <w:rFonts w:ascii="Times New Roman" w:hAnsi="Times New Roman" w:cs="Times New Roman"/>
          <w:sz w:val="28"/>
          <w:szCs w:val="28"/>
        </w:rPr>
        <w:t>В.Владимирова</w:t>
      </w:r>
      <w:proofErr w:type="spellEnd"/>
      <w:r w:rsidR="005E04BB" w:rsidRPr="005E04BB">
        <w:rPr>
          <w:rFonts w:ascii="Times New Roman" w:hAnsi="Times New Roman" w:cs="Times New Roman"/>
          <w:sz w:val="28"/>
          <w:szCs w:val="28"/>
        </w:rPr>
        <w:t>. Пойду ль я, выйду ль я.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04BB" w:rsidRPr="005E04BB">
        <w:rPr>
          <w:rFonts w:ascii="Times New Roman" w:hAnsi="Times New Roman" w:cs="Times New Roman"/>
          <w:sz w:val="28"/>
          <w:szCs w:val="28"/>
        </w:rPr>
        <w:t>. Осипов. Ай, все кумушки домой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. Обр. В. Владимирова. </w:t>
      </w:r>
      <w:proofErr w:type="spellStart"/>
      <w:r w:rsidR="005E04BB" w:rsidRPr="005E04BB">
        <w:rPr>
          <w:rFonts w:ascii="Times New Roman" w:hAnsi="Times New Roman" w:cs="Times New Roman"/>
          <w:sz w:val="28"/>
          <w:szCs w:val="28"/>
        </w:rPr>
        <w:t>Пивна</w:t>
      </w:r>
      <w:proofErr w:type="spellEnd"/>
      <w:r w:rsidR="005E04BB" w:rsidRPr="005E04BB">
        <w:rPr>
          <w:rFonts w:ascii="Times New Roman" w:hAnsi="Times New Roman" w:cs="Times New Roman"/>
          <w:sz w:val="28"/>
          <w:szCs w:val="28"/>
        </w:rPr>
        <w:t xml:space="preserve"> ягода.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04BB" w:rsidRPr="005E04BB">
        <w:rPr>
          <w:rFonts w:ascii="Times New Roman" w:hAnsi="Times New Roman" w:cs="Times New Roman"/>
          <w:sz w:val="28"/>
          <w:szCs w:val="28"/>
        </w:rPr>
        <w:t>. В. Андреев. Вальс.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04BB" w:rsidRPr="005E04BB">
        <w:rPr>
          <w:rFonts w:ascii="Times New Roman" w:hAnsi="Times New Roman" w:cs="Times New Roman"/>
          <w:sz w:val="28"/>
          <w:szCs w:val="28"/>
        </w:rPr>
        <w:t>. В. Андреев. Грезы.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04BB" w:rsidRPr="005E04BB">
        <w:rPr>
          <w:rFonts w:ascii="Times New Roman" w:hAnsi="Times New Roman" w:cs="Times New Roman"/>
          <w:sz w:val="28"/>
          <w:szCs w:val="28"/>
        </w:rPr>
        <w:t xml:space="preserve">. Русская народная песня обр. А. </w:t>
      </w:r>
      <w:proofErr w:type="spellStart"/>
      <w:r w:rsidR="005E04BB" w:rsidRPr="005E04BB"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 w:rsidR="005E04BB" w:rsidRPr="005E04BB">
        <w:rPr>
          <w:rFonts w:ascii="Times New Roman" w:hAnsi="Times New Roman" w:cs="Times New Roman"/>
          <w:sz w:val="28"/>
          <w:szCs w:val="28"/>
        </w:rPr>
        <w:t>. Волга – реченька.</w:t>
      </w:r>
    </w:p>
    <w:p w:rsidR="005E04BB" w:rsidRPr="005E04BB" w:rsidRDefault="00B9282A" w:rsidP="005E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04BB" w:rsidRPr="005E04BB">
        <w:rPr>
          <w:rFonts w:ascii="Times New Roman" w:hAnsi="Times New Roman" w:cs="Times New Roman"/>
          <w:sz w:val="28"/>
          <w:szCs w:val="28"/>
        </w:rPr>
        <w:t>. Оркестровые партии.</w:t>
      </w:r>
    </w:p>
    <w:p w:rsidR="005E04BB" w:rsidRPr="005E04BB" w:rsidRDefault="005E04BB" w:rsidP="005E04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BB" w:rsidRDefault="005E04BB" w:rsidP="005E04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7845" w:rsidRPr="005E04BB" w:rsidRDefault="00647845" w:rsidP="005E04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BB" w:rsidRPr="005E04BB" w:rsidRDefault="00647845" w:rsidP="005E04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bookmarkStart w:id="0" w:name="_GoBack"/>
      <w:bookmarkEnd w:id="0"/>
      <w:r w:rsidR="005E04BB" w:rsidRPr="005E04B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1. Ансамбли 6 – струнных гитар 2 – 5 классы музыкальных школ. </w:t>
      </w:r>
      <w:proofErr w:type="spellStart"/>
      <w:r w:rsidRPr="005E04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E04BB">
        <w:rPr>
          <w:rFonts w:ascii="Times New Roman" w:hAnsi="Times New Roman" w:cs="Times New Roman"/>
          <w:sz w:val="28"/>
          <w:szCs w:val="28"/>
        </w:rPr>
        <w:t>. 2. Москва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«Престо» 1999.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2. Хрестоматия юного гитариста для учащихся 2 – 4 классов Детской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музыкальной школы. Ростов – на – Дону. «Феникс». 2006.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3. В. Козлов. Эхо бразильского карнавала. MPI. 2007.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4. Хрестоматия юного гитариста. Репертуар для ансамбля 6 – </w:t>
      </w:r>
      <w:proofErr w:type="spellStart"/>
      <w:r w:rsidRPr="005E04BB">
        <w:rPr>
          <w:rFonts w:ascii="Times New Roman" w:hAnsi="Times New Roman" w:cs="Times New Roman"/>
          <w:sz w:val="28"/>
          <w:szCs w:val="28"/>
        </w:rPr>
        <w:t>тистунных</w:t>
      </w:r>
      <w:proofErr w:type="spellEnd"/>
      <w:r w:rsidRPr="005E04BB">
        <w:rPr>
          <w:rFonts w:ascii="Times New Roman" w:hAnsi="Times New Roman" w:cs="Times New Roman"/>
          <w:sz w:val="28"/>
          <w:szCs w:val="28"/>
        </w:rPr>
        <w:t xml:space="preserve"> гитар.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Ростов – на – Дону. «Феникс». 2007.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5. Хрестоматия балалаечника. Старшие классы. Москва. «Музыка». 2003.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 xml:space="preserve">6. Пьесы </w:t>
      </w:r>
      <w:proofErr w:type="spellStart"/>
      <w:r w:rsidRPr="005E04BB">
        <w:rPr>
          <w:rFonts w:ascii="Times New Roman" w:hAnsi="Times New Roman" w:cs="Times New Roman"/>
          <w:sz w:val="28"/>
          <w:szCs w:val="28"/>
        </w:rPr>
        <w:t>длядуэты</w:t>
      </w:r>
      <w:proofErr w:type="spellEnd"/>
      <w:r w:rsidRPr="005E04BB">
        <w:rPr>
          <w:rFonts w:ascii="Times New Roman" w:hAnsi="Times New Roman" w:cs="Times New Roman"/>
          <w:sz w:val="28"/>
          <w:szCs w:val="28"/>
        </w:rPr>
        <w:t xml:space="preserve"> балалаек и фортепиано. Санкт – Петербург.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«Композитор».2003.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7. Хрестоматия балалаечника 3 – 5 классы Детской музыкальной школы. Москва.</w:t>
      </w:r>
    </w:p>
    <w:p w:rsidR="005E04BB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«Кифара». 2007.</w:t>
      </w:r>
    </w:p>
    <w:p w:rsidR="00D12651" w:rsidRPr="005E04BB" w:rsidRDefault="005E04BB" w:rsidP="005E0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4BB">
        <w:rPr>
          <w:rFonts w:ascii="Times New Roman" w:hAnsi="Times New Roman" w:cs="Times New Roman"/>
          <w:sz w:val="28"/>
          <w:szCs w:val="28"/>
        </w:rPr>
        <w:t>8. Хрестоматия балалаечника 1 - 3 классы Детской музыкальной школы. Москва.</w:t>
      </w:r>
    </w:p>
    <w:sectPr w:rsidR="00D12651" w:rsidRPr="005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CF7"/>
    <w:multiLevelType w:val="hybridMultilevel"/>
    <w:tmpl w:val="E9CC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B"/>
    <w:rsid w:val="004F210E"/>
    <w:rsid w:val="005E04BB"/>
    <w:rsid w:val="00647845"/>
    <w:rsid w:val="008C27CB"/>
    <w:rsid w:val="0096579F"/>
    <w:rsid w:val="00A868CC"/>
    <w:rsid w:val="00B9282A"/>
    <w:rsid w:val="00D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EF5D-0656-44AF-9D24-66AEA507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432-user</dc:creator>
  <cp:keywords/>
  <dc:description/>
  <cp:lastModifiedBy>432-user</cp:lastModifiedBy>
  <cp:revision>6</cp:revision>
  <cp:lastPrinted>2017-11-01T23:53:00Z</cp:lastPrinted>
  <dcterms:created xsi:type="dcterms:W3CDTF">2017-09-14T21:41:00Z</dcterms:created>
  <dcterms:modified xsi:type="dcterms:W3CDTF">2017-11-07T02:56:00Z</dcterms:modified>
</cp:coreProperties>
</file>